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1DF2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13"/>
          <w:rFonts w:hint="eastAsia" w:ascii="微软雅黑" w:hAnsi="微软雅黑" w:eastAsia="微软雅黑" w:cs="微软雅黑"/>
          <w:b w:val="0"/>
          <w:bCs w:val="0"/>
          <w:caps w:val="0"/>
          <w:color w:val="auto"/>
          <w:spacing w:val="0"/>
          <w:sz w:val="44"/>
          <w:szCs w:val="44"/>
          <w:shd w:val="clear" w:color="auto" w:fill="auto"/>
          <w:lang w:eastAsia="zh-CN"/>
        </w:rPr>
      </w:pPr>
      <w:r>
        <w:rPr>
          <w:rStyle w:val="13"/>
          <w:rFonts w:hint="eastAsia" w:ascii="微软雅黑" w:hAnsi="微软雅黑" w:eastAsia="微软雅黑" w:cs="微软雅黑"/>
          <w:b w:val="0"/>
          <w:bCs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卢氏县瓦窑沟乡</w:t>
      </w:r>
      <w:r>
        <w:rPr>
          <w:rStyle w:val="13"/>
          <w:rFonts w:hint="eastAsia" w:ascii="微软雅黑" w:hAnsi="微软雅黑" w:eastAsia="微软雅黑" w:cs="微软雅黑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瓦窑沟乡</w:t>
      </w:r>
      <w:r>
        <w:rPr>
          <w:rStyle w:val="13"/>
          <w:rFonts w:hint="eastAsia" w:ascii="微软雅黑" w:hAnsi="微软雅黑" w:eastAsia="微软雅黑" w:cs="微软雅黑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2026年水毁</w:t>
      </w:r>
      <w:r>
        <w:rPr>
          <w:rStyle w:val="13"/>
          <w:rFonts w:hint="eastAsia" w:ascii="微软雅黑" w:hAnsi="微软雅黑" w:eastAsia="微软雅黑" w:cs="微软雅黑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基础设施恢复重建</w:t>
      </w:r>
      <w:r>
        <w:rPr>
          <w:rStyle w:val="13"/>
          <w:rFonts w:hint="eastAsia" w:ascii="微软雅黑" w:hAnsi="微软雅黑" w:eastAsia="微软雅黑" w:cs="微软雅黑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中央预算内以工代赈项目</w:t>
      </w:r>
      <w:r>
        <w:rPr>
          <w:rStyle w:val="13"/>
          <w:rFonts w:hint="eastAsia" w:ascii="微软雅黑" w:hAnsi="微软雅黑" w:eastAsia="微软雅黑" w:cs="微软雅黑"/>
          <w:b w:val="0"/>
          <w:bCs w:val="0"/>
          <w:caps w:val="0"/>
          <w:color w:val="auto"/>
          <w:spacing w:val="0"/>
          <w:sz w:val="44"/>
          <w:szCs w:val="44"/>
          <w:shd w:val="clear" w:color="auto" w:fill="auto"/>
          <w:lang w:eastAsia="zh-CN"/>
        </w:rPr>
        <w:t>“</w:t>
      </w:r>
      <w:r>
        <w:rPr>
          <w:rStyle w:val="13"/>
          <w:rFonts w:hint="eastAsia" w:ascii="微软雅黑" w:hAnsi="微软雅黑" w:eastAsia="微软雅黑" w:cs="微软雅黑"/>
          <w:b w:val="0"/>
          <w:bCs w:val="0"/>
          <w:caps w:val="0"/>
          <w:color w:val="auto"/>
          <w:spacing w:val="0"/>
          <w:sz w:val="44"/>
          <w:szCs w:val="44"/>
          <w:shd w:val="clear" w:color="auto" w:fill="auto"/>
        </w:rPr>
        <w:t>租购聘</w:t>
      </w:r>
      <w:r>
        <w:rPr>
          <w:rStyle w:val="13"/>
          <w:rFonts w:hint="eastAsia" w:ascii="微软雅黑" w:hAnsi="微软雅黑" w:eastAsia="微软雅黑" w:cs="微软雅黑"/>
          <w:b w:val="0"/>
          <w:bCs w:val="0"/>
          <w:caps w:val="0"/>
          <w:color w:val="auto"/>
          <w:spacing w:val="0"/>
          <w:sz w:val="44"/>
          <w:szCs w:val="44"/>
          <w:shd w:val="clear" w:color="auto" w:fill="auto"/>
          <w:lang w:eastAsia="zh-CN"/>
        </w:rPr>
        <w:t>”</w:t>
      </w:r>
      <w:r>
        <w:rPr>
          <w:rStyle w:val="13"/>
          <w:rFonts w:hint="eastAsia" w:ascii="微软雅黑" w:hAnsi="微软雅黑" w:eastAsia="微软雅黑" w:cs="微软雅黑"/>
          <w:b w:val="0"/>
          <w:bCs w:val="0"/>
          <w:caps w:val="0"/>
          <w:color w:val="auto"/>
          <w:spacing w:val="0"/>
          <w:sz w:val="44"/>
          <w:szCs w:val="44"/>
          <w:shd w:val="clear" w:color="auto" w:fill="auto"/>
        </w:rPr>
        <w:t>工作方案</w:t>
      </w:r>
    </w:p>
    <w:p w14:paraId="388002E7">
      <w:pPr>
        <w:pStyle w:val="9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根据河南省发展和改革委员会等部门印发的《河南省以工代赈项目村民自建工作指南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试行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》等文件精神，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瓦窑沟乡里曼坪村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本着公开公平公正原则，在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瓦窑沟乡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人民政府指导下，经村“两委”和项目理事会召开专题会议研究，并经村民代表大会讨论通过，议定项目建设各种机械设备租赁、材料购买、技术人员聘用等相关事宜，结合项目建设实际，特制定</w:t>
      </w:r>
      <w:r>
        <w:rPr>
          <w:rStyle w:val="13"/>
          <w:rFonts w:hint="eastAsia" w:ascii="仿宋" w:hAnsi="仿宋" w:eastAsia="仿宋" w:cs="仿宋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卢氏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县瓦窑沟乡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2026年水毁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基础设施恢复重建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中央预算内以工代赈项目“租购聘”工作方案，具体如下：</w:t>
      </w:r>
    </w:p>
    <w:p w14:paraId="44CBE1D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right="0" w:firstLine="652" w:firstLineChars="200"/>
        <w:textAlignment w:val="auto"/>
        <w:outlineLvl w:val="2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一</w:t>
      </w:r>
      <w:r>
        <w:rPr>
          <w:rFonts w:ascii="黑体" w:hAnsi="黑体" w:eastAsia="黑体" w:cs="黑体"/>
          <w:b w:val="0"/>
          <w:bCs w:val="0"/>
          <w:color w:val="auto"/>
          <w:spacing w:val="-70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、工程概况</w:t>
      </w:r>
    </w:p>
    <w:p w14:paraId="55A4B02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卢氏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县瓦窑沟乡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2026年水毁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基础设施恢复重建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中央预算内以工代赈项目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位于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瓦窑沟乡里曼坪村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，主要建设内容为：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新建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水毁河堤6151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m³，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加高河堤1296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m³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，清理河道淤泥2500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m³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，铺设水毁饮水管网8700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  <w:t>m³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项目总投资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430.33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万元，其中中央资金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400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万元，地方配套资金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30.33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万元。建设工期为：20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月至20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月。</w:t>
      </w:r>
    </w:p>
    <w:p w14:paraId="23A3F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二、租购聘主要内容</w:t>
      </w:r>
    </w:p>
    <w:p w14:paraId="0622F3D7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（一）机械设备租赁</w:t>
      </w:r>
    </w:p>
    <w:p w14:paraId="6348B8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机械设备配置</w:t>
      </w:r>
    </w:p>
    <w:p w14:paraId="50573F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7"/>
          <w:sz w:val="32"/>
          <w:szCs w:val="32"/>
        </w:rPr>
        <w:t>主要机械设备租赁清单</w:t>
      </w:r>
    </w:p>
    <w:tbl>
      <w:tblPr>
        <w:tblStyle w:val="11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621"/>
        <w:gridCol w:w="1730"/>
        <w:gridCol w:w="1577"/>
        <w:gridCol w:w="1577"/>
        <w:gridCol w:w="1577"/>
      </w:tblGrid>
      <w:tr w14:paraId="340E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vAlign w:val="center"/>
          </w:tcPr>
          <w:p w14:paraId="75B1ED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621" w:type="dxa"/>
            <w:vAlign w:val="center"/>
          </w:tcPr>
          <w:p w14:paraId="321008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730" w:type="dxa"/>
            <w:vAlign w:val="center"/>
          </w:tcPr>
          <w:p w14:paraId="1FDC4D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05690BBF">
            <w:pPr>
              <w:spacing w:before="153" w:line="221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用途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4CF23E54">
            <w:pPr>
              <w:spacing w:before="152" w:line="22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租赁方式</w:t>
            </w:r>
          </w:p>
        </w:tc>
        <w:tc>
          <w:tcPr>
            <w:tcW w:w="1577" w:type="dxa"/>
            <w:vAlign w:val="center"/>
          </w:tcPr>
          <w:p w14:paraId="392AAD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AF5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vAlign w:val="center"/>
          </w:tcPr>
          <w:p w14:paraId="68583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搅拌机</w:t>
            </w:r>
          </w:p>
        </w:tc>
        <w:tc>
          <w:tcPr>
            <w:tcW w:w="1621" w:type="dxa"/>
            <w:vAlign w:val="center"/>
          </w:tcPr>
          <w:p w14:paraId="1E0D0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2000</w:t>
            </w:r>
          </w:p>
        </w:tc>
        <w:tc>
          <w:tcPr>
            <w:tcW w:w="1730" w:type="dxa"/>
            <w:vAlign w:val="center"/>
          </w:tcPr>
          <w:p w14:paraId="2635E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77" w:type="dxa"/>
            <w:vAlign w:val="center"/>
          </w:tcPr>
          <w:p w14:paraId="01EF9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混凝土搅拌</w:t>
            </w:r>
          </w:p>
        </w:tc>
        <w:tc>
          <w:tcPr>
            <w:tcW w:w="1577" w:type="dxa"/>
            <w:vAlign w:val="center"/>
          </w:tcPr>
          <w:p w14:paraId="4A341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计算工程量，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vAlign w:val="center"/>
          </w:tcPr>
          <w:p w14:paraId="2F75D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54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vAlign w:val="center"/>
          </w:tcPr>
          <w:p w14:paraId="3A3DA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挖掘机</w:t>
            </w:r>
          </w:p>
        </w:tc>
        <w:tc>
          <w:tcPr>
            <w:tcW w:w="1621" w:type="dxa"/>
            <w:vAlign w:val="center"/>
          </w:tcPr>
          <w:p w14:paraId="79D7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1730" w:type="dxa"/>
            <w:vAlign w:val="center"/>
          </w:tcPr>
          <w:p w14:paraId="121EA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77" w:type="dxa"/>
            <w:vAlign w:val="center"/>
          </w:tcPr>
          <w:p w14:paraId="37A442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浆砌石、根基、管网处理、清理河道淤泥</w:t>
            </w:r>
          </w:p>
        </w:tc>
        <w:tc>
          <w:tcPr>
            <w:tcW w:w="1577" w:type="dxa"/>
            <w:vAlign w:val="center"/>
          </w:tcPr>
          <w:p w14:paraId="488C7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计算工程量，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vAlign w:val="center"/>
          </w:tcPr>
          <w:p w14:paraId="4997F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含驾驶员、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燃油、维修</w:t>
            </w:r>
          </w:p>
        </w:tc>
      </w:tr>
      <w:tr w14:paraId="7BEC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vAlign w:val="center"/>
          </w:tcPr>
          <w:p w14:paraId="1A3D8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轮式装载机</w:t>
            </w:r>
          </w:p>
        </w:tc>
        <w:tc>
          <w:tcPr>
            <w:tcW w:w="1621" w:type="dxa"/>
            <w:vAlign w:val="center"/>
          </w:tcPr>
          <w:p w14:paraId="41CF3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20-50</w:t>
            </w:r>
          </w:p>
        </w:tc>
        <w:tc>
          <w:tcPr>
            <w:tcW w:w="1730" w:type="dxa"/>
            <w:vAlign w:val="center"/>
          </w:tcPr>
          <w:p w14:paraId="428AD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77" w:type="dxa"/>
            <w:vAlign w:val="center"/>
          </w:tcPr>
          <w:p w14:paraId="20969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物料装运</w:t>
            </w:r>
          </w:p>
        </w:tc>
        <w:tc>
          <w:tcPr>
            <w:tcW w:w="1577" w:type="dxa"/>
            <w:vAlign w:val="center"/>
          </w:tcPr>
          <w:p w14:paraId="113B7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计算工程量，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vAlign w:val="center"/>
          </w:tcPr>
          <w:p w14:paraId="6EBEE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E2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936" w:type="dxa"/>
            <w:vAlign w:val="center"/>
          </w:tcPr>
          <w:p w14:paraId="4F846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自卸运输车</w:t>
            </w:r>
          </w:p>
        </w:tc>
        <w:tc>
          <w:tcPr>
            <w:tcW w:w="1621" w:type="dxa"/>
            <w:vAlign w:val="center"/>
          </w:tcPr>
          <w:p w14:paraId="133CF1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10t</w:t>
            </w:r>
          </w:p>
        </w:tc>
        <w:tc>
          <w:tcPr>
            <w:tcW w:w="1730" w:type="dxa"/>
            <w:vAlign w:val="center"/>
          </w:tcPr>
          <w:p w14:paraId="77076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77" w:type="dxa"/>
            <w:vAlign w:val="center"/>
          </w:tcPr>
          <w:p w14:paraId="5AF22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砂石方运输</w:t>
            </w:r>
          </w:p>
        </w:tc>
        <w:tc>
          <w:tcPr>
            <w:tcW w:w="1577" w:type="dxa"/>
            <w:vAlign w:val="center"/>
          </w:tcPr>
          <w:p w14:paraId="104CF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方</w:t>
            </w:r>
          </w:p>
        </w:tc>
        <w:tc>
          <w:tcPr>
            <w:tcW w:w="1577" w:type="dxa"/>
            <w:vAlign w:val="center"/>
          </w:tcPr>
          <w:p w14:paraId="4DF96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含驾驶员，含燃油、维修</w:t>
            </w:r>
          </w:p>
        </w:tc>
      </w:tr>
      <w:tr w14:paraId="22D1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vAlign w:val="center"/>
          </w:tcPr>
          <w:p w14:paraId="3E949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水泵</w:t>
            </w:r>
          </w:p>
        </w:tc>
        <w:tc>
          <w:tcPr>
            <w:tcW w:w="1621" w:type="dxa"/>
            <w:vAlign w:val="center"/>
          </w:tcPr>
          <w:p w14:paraId="05DD4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1.5寸</w:t>
            </w:r>
          </w:p>
        </w:tc>
        <w:tc>
          <w:tcPr>
            <w:tcW w:w="1730" w:type="dxa"/>
            <w:vAlign w:val="center"/>
          </w:tcPr>
          <w:p w14:paraId="141F07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77" w:type="dxa"/>
            <w:vAlign w:val="center"/>
          </w:tcPr>
          <w:p w14:paraId="692CA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供水、根基抽水</w:t>
            </w:r>
          </w:p>
        </w:tc>
        <w:tc>
          <w:tcPr>
            <w:tcW w:w="1577" w:type="dxa"/>
            <w:vAlign w:val="center"/>
          </w:tcPr>
          <w:p w14:paraId="10C9F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vAlign w:val="center"/>
          </w:tcPr>
          <w:p w14:paraId="0B5B8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23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36" w:type="dxa"/>
            <w:vAlign w:val="center"/>
          </w:tcPr>
          <w:p w14:paraId="33AEED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电缆</w:t>
            </w:r>
          </w:p>
        </w:tc>
        <w:tc>
          <w:tcPr>
            <w:tcW w:w="1621" w:type="dxa"/>
            <w:vAlign w:val="center"/>
          </w:tcPr>
          <w:p w14:paraId="4EE94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国标3*75+1</w:t>
            </w:r>
          </w:p>
        </w:tc>
        <w:tc>
          <w:tcPr>
            <w:tcW w:w="1730" w:type="dxa"/>
            <w:vAlign w:val="center"/>
          </w:tcPr>
          <w:p w14:paraId="3635C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00m</w:t>
            </w:r>
          </w:p>
        </w:tc>
        <w:tc>
          <w:tcPr>
            <w:tcW w:w="1577" w:type="dxa"/>
            <w:vAlign w:val="center"/>
          </w:tcPr>
          <w:p w14:paraId="04768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电力供应</w:t>
            </w:r>
          </w:p>
        </w:tc>
        <w:tc>
          <w:tcPr>
            <w:tcW w:w="1577" w:type="dxa"/>
            <w:vAlign w:val="center"/>
          </w:tcPr>
          <w:p w14:paraId="30AE1F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vAlign w:val="center"/>
          </w:tcPr>
          <w:p w14:paraId="65680F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287345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2.资格要求</w:t>
      </w:r>
    </w:p>
    <w:p w14:paraId="1C92F7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机械设备距法定报废时间三年以上且未发生过重大事故；机手年龄在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23-65岁之间，身体健康，无重大病史，从业年限不低于5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年且具备市政工程施工经历；机械设备、机手意外保险齐全。</w:t>
      </w:r>
    </w:p>
    <w:p w14:paraId="3CA5228D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招租办法</w:t>
      </w:r>
    </w:p>
    <w:p w14:paraId="30288F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广泛宣传。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通过官方门户网站、微信、抖音、快手平台，村公告，村组干部、理事会成员、村群众对外宣传扩大知晓面，争取更多的机主报名参与。</w:t>
      </w:r>
    </w:p>
    <w:p w14:paraId="6E42DE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自主报名。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报名处为理事会材料服务采购组，具体负责人为理事会材料服务采购组组长：余秀萍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，联系电话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13273097837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（报名表见附件1）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C7772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公开评定。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制定机械设备招租百分评定办法（见附件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2），按照报价、机械设备、机手三部分公开评定，按得分从高到低确定中标机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械，并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公示，接受监督，公示期5个工作日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4ED9E1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签订协议。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逐台机械设备签订机械设备租赁协议。</w:t>
      </w:r>
    </w:p>
    <w:p w14:paraId="5FB26F6F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（二）材料采购部分</w:t>
      </w:r>
    </w:p>
    <w:p w14:paraId="7D7EA7F2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材料清单</w:t>
      </w:r>
    </w:p>
    <w:p w14:paraId="449DEE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依据设计材料清单如下：</w:t>
      </w:r>
    </w:p>
    <w:tbl>
      <w:tblPr>
        <w:tblStyle w:val="11"/>
        <w:tblW w:w="8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3160"/>
        <w:gridCol w:w="1549"/>
        <w:gridCol w:w="1611"/>
      </w:tblGrid>
      <w:tr w14:paraId="5DB9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29" w:type="dxa"/>
            <w:noWrap w:val="0"/>
            <w:vAlign w:val="top"/>
          </w:tcPr>
          <w:p w14:paraId="7FC81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材料种类</w:t>
            </w:r>
          </w:p>
        </w:tc>
        <w:tc>
          <w:tcPr>
            <w:tcW w:w="3160" w:type="dxa"/>
            <w:noWrap w:val="0"/>
            <w:vAlign w:val="top"/>
          </w:tcPr>
          <w:p w14:paraId="3608A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规格及要求</w:t>
            </w:r>
          </w:p>
        </w:tc>
        <w:tc>
          <w:tcPr>
            <w:tcW w:w="1549" w:type="dxa"/>
            <w:noWrap w:val="0"/>
            <w:vAlign w:val="top"/>
          </w:tcPr>
          <w:p w14:paraId="411DE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预估数量</w:t>
            </w:r>
          </w:p>
        </w:tc>
        <w:tc>
          <w:tcPr>
            <w:tcW w:w="1611" w:type="dxa"/>
            <w:noWrap w:val="0"/>
            <w:vAlign w:val="top"/>
          </w:tcPr>
          <w:p w14:paraId="06365A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DAA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noWrap w:val="0"/>
            <w:vAlign w:val="top"/>
          </w:tcPr>
          <w:p w14:paraId="72839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水泥</w:t>
            </w:r>
          </w:p>
        </w:tc>
        <w:tc>
          <w:tcPr>
            <w:tcW w:w="3160" w:type="dxa"/>
            <w:noWrap w:val="0"/>
            <w:vAlign w:val="top"/>
          </w:tcPr>
          <w:p w14:paraId="4D311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PC42.5</w:t>
            </w:r>
          </w:p>
        </w:tc>
        <w:tc>
          <w:tcPr>
            <w:tcW w:w="1549" w:type="dxa"/>
            <w:noWrap w:val="0"/>
            <w:vAlign w:val="top"/>
          </w:tcPr>
          <w:p w14:paraId="0BD9D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893.6t</w:t>
            </w:r>
          </w:p>
        </w:tc>
        <w:tc>
          <w:tcPr>
            <w:tcW w:w="1611" w:type="dxa"/>
            <w:vMerge w:val="restart"/>
            <w:noWrap w:val="0"/>
            <w:vAlign w:val="top"/>
          </w:tcPr>
          <w:p w14:paraId="1DFD3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  <w:vertAlign w:val="baseline"/>
                <w:lang w:val="en-US" w:eastAsia="zh-CN"/>
              </w:rPr>
            </w:pPr>
          </w:p>
          <w:p w14:paraId="19460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  <w:vertAlign w:val="baseline"/>
                <w:lang w:val="en-US" w:eastAsia="zh-CN"/>
              </w:rPr>
            </w:pPr>
          </w:p>
          <w:p w14:paraId="3D401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  <w:vertAlign w:val="baseline"/>
                <w:lang w:val="en-US" w:eastAsia="zh-CN"/>
              </w:rPr>
              <w:t>材料用量根据卢氏县财政投资评审中心-招标工程量清单为准，单次询价分批次购买。</w:t>
            </w:r>
          </w:p>
        </w:tc>
      </w:tr>
      <w:tr w14:paraId="2DFC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noWrap w:val="0"/>
            <w:vAlign w:val="top"/>
          </w:tcPr>
          <w:p w14:paraId="75C10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片石</w:t>
            </w:r>
          </w:p>
        </w:tc>
        <w:tc>
          <w:tcPr>
            <w:tcW w:w="3160" w:type="dxa"/>
            <w:noWrap w:val="0"/>
            <w:vAlign w:val="top"/>
          </w:tcPr>
          <w:p w14:paraId="6E709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30-50cm,通过化验，技术指标达到设计要求</w:t>
            </w:r>
          </w:p>
        </w:tc>
        <w:tc>
          <w:tcPr>
            <w:tcW w:w="1549" w:type="dxa"/>
            <w:noWrap w:val="0"/>
            <w:vAlign w:val="top"/>
          </w:tcPr>
          <w:p w14:paraId="66C7F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1489.4m³</w:t>
            </w:r>
          </w:p>
        </w:tc>
        <w:tc>
          <w:tcPr>
            <w:tcW w:w="1611" w:type="dxa"/>
            <w:vMerge w:val="continue"/>
            <w:noWrap w:val="0"/>
            <w:vAlign w:val="top"/>
          </w:tcPr>
          <w:p w14:paraId="44A22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32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929" w:type="dxa"/>
            <w:noWrap w:val="0"/>
            <w:vAlign w:val="center"/>
          </w:tcPr>
          <w:p w14:paraId="65C8C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中、粗砂石</w:t>
            </w:r>
          </w:p>
        </w:tc>
        <w:tc>
          <w:tcPr>
            <w:tcW w:w="3160" w:type="dxa"/>
            <w:noWrap w:val="0"/>
            <w:vAlign w:val="center"/>
          </w:tcPr>
          <w:p w14:paraId="221FE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中、粗砂石</w:t>
            </w:r>
          </w:p>
        </w:tc>
        <w:tc>
          <w:tcPr>
            <w:tcW w:w="1549" w:type="dxa"/>
            <w:noWrap w:val="0"/>
            <w:vAlign w:val="center"/>
          </w:tcPr>
          <w:p w14:paraId="0684EA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2978.8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m³</w:t>
            </w:r>
          </w:p>
        </w:tc>
        <w:tc>
          <w:tcPr>
            <w:tcW w:w="1611" w:type="dxa"/>
            <w:vMerge w:val="continue"/>
            <w:noWrap w:val="0"/>
            <w:vAlign w:val="top"/>
          </w:tcPr>
          <w:p w14:paraId="58E2D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A0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929" w:type="dxa"/>
            <w:noWrap w:val="0"/>
            <w:vAlign w:val="center"/>
          </w:tcPr>
          <w:p w14:paraId="72E0F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饮水管网</w:t>
            </w:r>
          </w:p>
        </w:tc>
        <w:tc>
          <w:tcPr>
            <w:tcW w:w="3160" w:type="dxa"/>
            <w:noWrap w:val="0"/>
            <w:vAlign w:val="center"/>
          </w:tcPr>
          <w:p w14:paraId="42CB5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PVC32管</w:t>
            </w:r>
          </w:p>
        </w:tc>
        <w:tc>
          <w:tcPr>
            <w:tcW w:w="1549" w:type="dxa"/>
            <w:noWrap w:val="0"/>
            <w:vAlign w:val="center"/>
          </w:tcPr>
          <w:p w14:paraId="590770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1611" w:type="dxa"/>
            <w:vMerge w:val="continue"/>
            <w:noWrap w:val="0"/>
            <w:vAlign w:val="top"/>
          </w:tcPr>
          <w:p w14:paraId="72989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0B589B8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采购办法</w:t>
      </w:r>
    </w:p>
    <w:p w14:paraId="505911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（1）公开询价。理事会采购组在理事会领导下现场询价，询价员不少于3人，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每种材料询价不少于3家（报名表见附件3）。</w:t>
      </w:r>
    </w:p>
    <w:p w14:paraId="69FE4E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（2）公开评定。制定材料采购百分评定办法（见附件4），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从高到低确定中标人，并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公示，接受监督，公示期5个工作日。</w:t>
      </w:r>
    </w:p>
    <w:p w14:paraId="49C6A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（3）签订采购合同。公示期满，无异议签订采购合同。</w:t>
      </w:r>
    </w:p>
    <w:p w14:paraId="4CBD1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（三）技术服务部分</w:t>
      </w:r>
    </w:p>
    <w:p w14:paraId="3D1890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7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依据项目性质、投资规模、施工设计和实际需要公开面向社会选聘施工技术员1名、监理单位1家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、审计公司1家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0E7F5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 w:cs="黑体"/>
          <w:spacing w:val="7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岗位需求及职责</w:t>
      </w:r>
    </w:p>
    <w:tbl>
      <w:tblPr>
        <w:tblStyle w:val="15"/>
        <w:tblW w:w="8803" w:type="dxa"/>
        <w:tblInd w:w="6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824"/>
        <w:gridCol w:w="6290"/>
        <w:gridCol w:w="844"/>
      </w:tblGrid>
      <w:tr w14:paraId="48B07E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845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top"/>
          </w:tcPr>
          <w:p w14:paraId="1A599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32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岗位</w:t>
            </w:r>
          </w:p>
          <w:p w14:paraId="3A652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13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名称</w:t>
            </w:r>
          </w:p>
        </w:tc>
        <w:tc>
          <w:tcPr>
            <w:tcW w:w="824" w:type="dxa"/>
            <w:tcBorders>
              <w:top w:val="single" w:color="231F20" w:sz="6" w:space="0"/>
            </w:tcBorders>
            <w:noWrap w:val="0"/>
            <w:vAlign w:val="top"/>
          </w:tcPr>
          <w:p w14:paraId="71649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13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>招聘</w:t>
            </w:r>
          </w:p>
          <w:p w14:paraId="287AB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08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数量</w:t>
            </w:r>
          </w:p>
        </w:tc>
        <w:tc>
          <w:tcPr>
            <w:tcW w:w="6290" w:type="dxa"/>
            <w:tcBorders>
              <w:top w:val="single" w:color="231F20" w:sz="6" w:space="0"/>
            </w:tcBorders>
            <w:noWrap w:val="0"/>
            <w:vAlign w:val="top"/>
          </w:tcPr>
          <w:p w14:paraId="5F194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岗位职责</w:t>
            </w:r>
          </w:p>
        </w:tc>
        <w:tc>
          <w:tcPr>
            <w:tcW w:w="844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top"/>
          </w:tcPr>
          <w:p w14:paraId="57E73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23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备注</w:t>
            </w:r>
          </w:p>
        </w:tc>
      </w:tr>
      <w:tr w14:paraId="62FA08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45" w:type="dxa"/>
            <w:tcBorders>
              <w:left w:val="single" w:color="231F20" w:sz="6" w:space="0"/>
            </w:tcBorders>
            <w:noWrap w:val="0"/>
            <w:textDirection w:val="tbLrV"/>
            <w:vAlign w:val="center"/>
          </w:tcPr>
          <w:p w14:paraId="719C5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施工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员</w:t>
            </w:r>
          </w:p>
        </w:tc>
        <w:tc>
          <w:tcPr>
            <w:tcW w:w="824" w:type="dxa"/>
            <w:noWrap w:val="0"/>
            <w:vAlign w:val="center"/>
          </w:tcPr>
          <w:p w14:paraId="733E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6290" w:type="dxa"/>
            <w:noWrap w:val="0"/>
            <w:vAlign w:val="top"/>
          </w:tcPr>
          <w:p w14:paraId="67F94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.组织学习和实施相关的技术标准、规范和质量检验标准；2.全面负责施工和生产过程中安全、质量和进度等技术问题，协助加强项目的整体管理，组织制订工程建设计划；3.负责分项和关键工序的技术澄清，负责工序的技术协调，处理技术问题，监督整改措施的实施；4.主持制定安全技术措施，指导项目开展质量控制小组活动；5.指导、监督施工队的技术、质量、安全检查，组织隐蔽工程验收和分项工程验收，参加单位工程质量评价；6.负责项目技术资料和项目信息化管理，负责整理、处理竣工文件的归档工作。</w:t>
            </w:r>
          </w:p>
        </w:tc>
        <w:tc>
          <w:tcPr>
            <w:tcW w:w="844" w:type="dxa"/>
            <w:tcBorders>
              <w:right w:val="single" w:color="231F20" w:sz="6" w:space="0"/>
            </w:tcBorders>
            <w:noWrap w:val="0"/>
            <w:vAlign w:val="top"/>
          </w:tcPr>
          <w:p w14:paraId="6F7DA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</w:p>
        </w:tc>
      </w:tr>
      <w:tr w14:paraId="3B8D2F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</w:trPr>
        <w:tc>
          <w:tcPr>
            <w:tcW w:w="845" w:type="dxa"/>
            <w:tcBorders>
              <w:left w:val="single" w:color="231F20" w:sz="6" w:space="0"/>
            </w:tcBorders>
            <w:noWrap w:val="0"/>
            <w:textDirection w:val="tbLrV"/>
            <w:vAlign w:val="center"/>
          </w:tcPr>
          <w:p w14:paraId="621F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监理单位</w:t>
            </w:r>
          </w:p>
        </w:tc>
        <w:tc>
          <w:tcPr>
            <w:tcW w:w="824" w:type="dxa"/>
            <w:noWrap w:val="0"/>
            <w:vAlign w:val="center"/>
          </w:tcPr>
          <w:p w14:paraId="1B264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6290" w:type="dxa"/>
            <w:noWrap w:val="0"/>
            <w:vAlign w:val="top"/>
          </w:tcPr>
          <w:p w14:paraId="3252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.参与编制监理规划，负责编制监理实施细则；2.检查进场的工程材料、构配件、设备的质量；3.验收检验、隐蔽工程、分项工程，参与验收分部工程；4.处置发现的质量问题和安全事故隐患；5.进行工程计量、参与工程变更的审查和处理；6.完成其范围内的检查、旁站、巡视、记录、汇报等工作，组织编写监理日志，参与编写监理月报；7.收集、汇总、参与整理监理文件资料；8.参与工程竣工预验收和竣工验收。</w:t>
            </w:r>
          </w:p>
        </w:tc>
        <w:tc>
          <w:tcPr>
            <w:tcW w:w="844" w:type="dxa"/>
            <w:tcBorders>
              <w:right w:val="single" w:color="231F20" w:sz="6" w:space="0"/>
            </w:tcBorders>
            <w:noWrap w:val="0"/>
            <w:vAlign w:val="top"/>
          </w:tcPr>
          <w:p w14:paraId="632B1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6D2913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atLeast"/>
        </w:trPr>
        <w:tc>
          <w:tcPr>
            <w:tcW w:w="845" w:type="dxa"/>
            <w:tcBorders>
              <w:left w:val="single" w:color="231F20" w:sz="6" w:space="0"/>
            </w:tcBorders>
            <w:noWrap w:val="0"/>
            <w:textDirection w:val="tbLrV"/>
            <w:vAlign w:val="center"/>
          </w:tcPr>
          <w:p w14:paraId="7649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跟踪结算审核单位</w:t>
            </w:r>
          </w:p>
        </w:tc>
        <w:tc>
          <w:tcPr>
            <w:tcW w:w="824" w:type="dxa"/>
            <w:noWrap w:val="0"/>
            <w:vAlign w:val="center"/>
          </w:tcPr>
          <w:p w14:paraId="24AA7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290" w:type="dxa"/>
            <w:noWrap w:val="0"/>
            <w:vAlign w:val="top"/>
          </w:tcPr>
          <w:p w14:paraId="17499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1. 全过程跟踪审计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参与合同签订、施工、变更、验收、结算全流程监督。2. 专项资金与劳务报酬监管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监督项目资金拨付、使用、结算的合规性，防范资金浪费与违规支出。3. 工程建设与资料审计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核查工程建设内容、质量是否符合设计与规范要求，核验验收记录与检测报告。4. 问题处置与报告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发现虚构用工、虚假采购、违规变更等线索时，及时向项目主管部门（发改、财政）书面报告。5. 档案管理与配合监督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整理、归档审计全过程资料，确保审计痕迹可追溯。配合上级审计机关、纪检监察等部门的监督检查工作。</w:t>
            </w:r>
          </w:p>
        </w:tc>
        <w:tc>
          <w:tcPr>
            <w:tcW w:w="844" w:type="dxa"/>
            <w:tcBorders>
              <w:right w:val="single" w:color="231F20" w:sz="6" w:space="0"/>
            </w:tcBorders>
            <w:noWrap w:val="0"/>
            <w:vAlign w:val="top"/>
          </w:tcPr>
          <w:p w14:paraId="7C40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FF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1D3AA3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资质要求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。施工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技术员具备中级（含中级）以上职称、5年以上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工程施工经历；监理单位具备四级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工程监理资质，满足常驻一名监理工程师要求。</w:t>
      </w:r>
    </w:p>
    <w:p w14:paraId="154BF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信誉要求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。拟聘人员在相关行业内，近两年内无不良行为记录。</w:t>
      </w:r>
    </w:p>
    <w:p w14:paraId="74E75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聘用流程</w:t>
      </w:r>
    </w:p>
    <w:p w14:paraId="677C4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（1）发布公告。由项目理事会根据项目建设需要，拟定《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卢氏县瓦窑沟乡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年水毁基础设施恢复重建中央预算内以工代赈项目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施工技术人员聘用公告》和《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卢氏县瓦窑沟乡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年水毁基础设施恢复重建中央预算内以工代赈项目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招聘公告》，通过官方门户网站、微信、抖音平台，村公告，村组干部、理事会成员、村群众对外宣传扩大知晓。</w:t>
      </w:r>
    </w:p>
    <w:p w14:paraId="2CB4B4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（2）自主报名。报名处为理事会材料服务采购组，具体负责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人为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理事会材料服务采购组组长：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余秀萍、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13273097837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（报名表见附件5）。</w:t>
      </w:r>
    </w:p>
    <w:p w14:paraId="3CD98B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（3）资格审查。项目理事会依照聘用要求，制定技术服务选聘办法（见附件6），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按得分从高到低确定中标方，并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公示，接受监督，公示期5个工作日。</w:t>
      </w:r>
    </w:p>
    <w:p w14:paraId="3D421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（4）签订合同。确定施工技术人员和监理公司后，签订合同。双方按照合同要求，尽职履职，迅速开展相关工作。</w:t>
      </w:r>
    </w:p>
    <w:p w14:paraId="5455B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4.聘用费用标准</w:t>
      </w:r>
    </w:p>
    <w:p w14:paraId="5A973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施工管理人员工资标准参照同类施工技术人员市场行情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8000元/月-12000元/月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监理人员参照政府性投资项目指导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价格标准，价格范围为项目投资的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0.31%—2.36%（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均价1.32%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03A04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5.资料留存</w:t>
      </w:r>
    </w:p>
    <w:p w14:paraId="528FA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聘用施工技术人员和监理公司过程中，要注意资料保存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卢氏县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瓦窑沟乡里曼坪村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年中央预算内以工代赈项目施工技术人员聘用公告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》和《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卢氏县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瓦窑沟乡里曼坪村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年中央预算内以工代赈项目监理公司招聘公告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》及照片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项目理事会、村三委审核、评定等过程的会议记录和照片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村民代表大会审议决定会议记录和照片、公示、报乡政府备案。</w:t>
      </w:r>
    </w:p>
    <w:p w14:paraId="09C022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67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9"/>
          <w:sz w:val="32"/>
          <w:szCs w:val="32"/>
        </w:rPr>
        <w:t>三</w:t>
      </w:r>
      <w:r>
        <w:rPr>
          <w:rFonts w:hint="eastAsia" w:ascii="黑体" w:hAnsi="黑体" w:eastAsia="黑体" w:cs="黑体"/>
          <w:spacing w:val="19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19"/>
          <w:sz w:val="32"/>
          <w:szCs w:val="32"/>
        </w:rPr>
        <w:t>租购聘对象及条件</w:t>
      </w:r>
    </w:p>
    <w:p w14:paraId="5FCC3812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（一）机械（机具）租赁</w:t>
      </w:r>
    </w:p>
    <w:p w14:paraId="12375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1.机械类：由项目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理事会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提供协调场地、电力、用水。要求机械出租企业或个人，近三年无机械类安全事故发生，无债权债务纠纷，经营范围要满足项目施工对机械设备的要求；出租方必须配备机械操作手且机械操作人员要有相应的机械操作证，近三年无安全事故发生，无债权债务纠纷。在租用期间发生机械故障，由出租方负责维修维护，不能影响租赁方正常施工进度，报价低者优先考虑。</w:t>
      </w:r>
    </w:p>
    <w:p w14:paraId="6BFB3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2.机具类：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优先租赁村集体所有的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机具，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村集体没有的其他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机具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有相应的营业执照五金店（含个体经营部）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租赁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，有产品合格证，无债权债务纠纷。机具在近三年内无因质量问题导致的任何安全事故发生。在租用期间内，由出租方做好相关机具日常的维护保养，如出现无法修复的故障，由出租方重新提供机具。</w:t>
      </w:r>
    </w:p>
    <w:p w14:paraId="00CA6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3.中选供应商提供的机械及操作手必须购买安全意外保险。施工过程中发生的任何意外，由租赁方负责。</w:t>
      </w:r>
    </w:p>
    <w:p w14:paraId="6194FF1D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（二）材料供应商</w:t>
      </w:r>
    </w:p>
    <w:p w14:paraId="78DA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1.主材类（水泥、砂石、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水管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等）：销售单位（含个体经营部）要有相应的营业执照及供货能力，要有质量检测合格证、税票，无不良征信、民事纠纷等，综合报价低者优先考虑。</w:t>
      </w:r>
    </w:p>
    <w:p w14:paraId="1D9C4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2.辅材类（涵管、模具、劳保用品等）及零星材料：销售单位（含个体经营部）要有相应的营业执照，要有质量检测合格证、税票，无不良征信、民事纠纷等，综合报价低者及项目所在村企业优先考虑。</w:t>
      </w:r>
    </w:p>
    <w:p w14:paraId="05A6015F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（三）聘用</w:t>
      </w:r>
    </w:p>
    <w:p w14:paraId="37261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监理公司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：具有相应营业执照和资质，无不良征信情况，具有参与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市政施工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管理或监理经验的机构优先选用。</w:t>
      </w:r>
    </w:p>
    <w:p w14:paraId="17337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施工技术员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技术员具备中级（含中级）以上职称、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5年以上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工程施工经历；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具有相应业务能力，责任心强，能熟练操作电脑办公软件，无个人不良信用。</w:t>
      </w:r>
    </w:p>
    <w:p w14:paraId="29060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3.审计公司：确保以工代赈政策落实到位，真正发挥“赈”的作用，劳务报酬发放的真实性与及时性、困难群众吸纳比例、项目后期管护与效益发挥。</w:t>
      </w:r>
    </w:p>
    <w:p w14:paraId="0D077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8"/>
        <w:textAlignment w:val="auto"/>
        <w:outlineLvl w:val="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5"/>
          <w:sz w:val="29"/>
          <w:szCs w:val="29"/>
        </w:rPr>
        <w:t>四</w:t>
      </w:r>
      <w:r>
        <w:rPr>
          <w:rFonts w:hint="eastAsia" w:ascii="Microsoft Yi Baiti" w:hAnsi="Microsoft Yi Baiti" w:eastAsia="仿宋_GB2312" w:cs="Microsoft Yi Baiti"/>
          <w:spacing w:val="15"/>
          <w:sz w:val="29"/>
          <w:szCs w:val="29"/>
          <w:lang w:eastAsia="zh-CN"/>
        </w:rPr>
        <w:t>、</w:t>
      </w:r>
      <w:r>
        <w:rPr>
          <w:rFonts w:ascii="黑体" w:hAnsi="黑体" w:eastAsia="黑体" w:cs="黑体"/>
          <w:spacing w:val="15"/>
          <w:sz w:val="29"/>
          <w:szCs w:val="29"/>
        </w:rPr>
        <w:t>询价对象数量</w:t>
      </w:r>
    </w:p>
    <w:p w14:paraId="2C27BBE4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（一）租用</w:t>
      </w:r>
    </w:p>
    <w:p w14:paraId="5D655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1.机械类：3家及以上的公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司（含个体经营部）或个人。</w:t>
      </w:r>
    </w:p>
    <w:p w14:paraId="67389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2.机具类：3家及以上的公司（含个体经营部）或个人。</w:t>
      </w:r>
    </w:p>
    <w:p w14:paraId="7BF04748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（二）购买</w:t>
      </w:r>
    </w:p>
    <w:p w14:paraId="165B8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1.主材类：3家及以上的公司（含个体经营部）或个人。</w:t>
      </w:r>
    </w:p>
    <w:p w14:paraId="072455C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2.辅材类及零星材料：单项总金额1000元以上材料必须询价3家及以上的公司（含个体经营部）或个人，单项材料总价1000元以内含劳保用品就近购买、加工。</w:t>
      </w:r>
    </w:p>
    <w:p w14:paraId="75BFD31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三）聘用</w:t>
      </w:r>
    </w:p>
    <w:p w14:paraId="76205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监理公司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3家及以上有资质的公司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。</w:t>
      </w:r>
    </w:p>
    <w:p w14:paraId="7E626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施工技术员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两委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和项目理事会通过会议确定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。</w:t>
      </w:r>
    </w:p>
    <w:p w14:paraId="4916A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3.审计公司：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3家及以上有资质的公司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。</w:t>
      </w:r>
    </w:p>
    <w:p w14:paraId="7A32A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9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7"/>
          <w:sz w:val="32"/>
          <w:szCs w:val="32"/>
        </w:rPr>
        <w:t>五</w:t>
      </w:r>
      <w:r>
        <w:rPr>
          <w:rFonts w:hint="eastAsia" w:ascii="Microsoft Yi Baiti" w:hAnsi="Microsoft Yi Baiti" w:eastAsia="仿宋_GB2312" w:cs="Microsoft Yi Baiti"/>
          <w:spacing w:val="17"/>
          <w:sz w:val="32"/>
          <w:szCs w:val="32"/>
          <w:lang w:eastAsia="zh-CN"/>
        </w:rPr>
        <w:t>、</w:t>
      </w:r>
      <w:r>
        <w:rPr>
          <w:rFonts w:ascii="黑体" w:hAnsi="黑体" w:eastAsia="黑体" w:cs="黑体"/>
          <w:spacing w:val="17"/>
          <w:sz w:val="32"/>
          <w:szCs w:val="32"/>
        </w:rPr>
        <w:t>租购聘程序</w:t>
      </w:r>
    </w:p>
    <w:p w14:paraId="5FB9A99D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（一）组建租购聘工作机构</w:t>
      </w:r>
    </w:p>
    <w:p w14:paraId="455934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9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1.询价工作小组</w:t>
      </w:r>
    </w:p>
    <w:p w14:paraId="5325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组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长：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王双红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理事会理事长</w:t>
      </w:r>
    </w:p>
    <w:p w14:paraId="47B9E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副组长：刘丰林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副理事长、里曼坪村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支部副书记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</w:t>
      </w:r>
    </w:p>
    <w:p w14:paraId="27B55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成  员：余秀萍、李树华、高长生  （材料采购组）</w:t>
      </w:r>
    </w:p>
    <w:p w14:paraId="6345F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张少军、李树华、李志强  （财务管理组）</w:t>
      </w:r>
    </w:p>
    <w:p w14:paraId="0FDC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仝海芹、李志强、李树华  （施工管理组）</w:t>
      </w:r>
    </w:p>
    <w:p w14:paraId="4E6CC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山永民、任长录、刘长云  （物资保管组）</w:t>
      </w:r>
    </w:p>
    <w:p w14:paraId="1090B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付东明、高长生、刘长云  （质量监督组）</w:t>
      </w:r>
    </w:p>
    <w:p w14:paraId="6D769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张少敏、高长生、任长录  （资料收集组）</w:t>
      </w:r>
    </w:p>
    <w:p w14:paraId="7CEA2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租购聘询价工作小组负责开展主要原材料采购、材料运输、主要工程机械租赁、聘用专业技术人员（机构）的询价比价工作。</w:t>
      </w:r>
    </w:p>
    <w:p w14:paraId="77BD6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9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2.租购聘监督小组</w:t>
      </w:r>
    </w:p>
    <w:p w14:paraId="0D47D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组长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孙小伟</w:t>
      </w:r>
      <w:r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（党委副书记、乡长）</w:t>
      </w:r>
    </w:p>
    <w:p w14:paraId="6C560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成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员：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胡亚普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（党委委员、纪委书记）</w:t>
      </w:r>
    </w:p>
    <w:p w14:paraId="00ADD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郭江峰（党委委员、副乡长）</w:t>
      </w:r>
    </w:p>
    <w:p w14:paraId="6085B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许  娇（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市场监督管理所所长）</w:t>
      </w:r>
    </w:p>
    <w:p w14:paraId="3F323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丁文倩（里曼坪村党支部书记）</w:t>
      </w:r>
    </w:p>
    <w:p w14:paraId="39D3F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余秀萍（村监委会主任）</w:t>
      </w:r>
    </w:p>
    <w:p w14:paraId="435C2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4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监督小组负责对租购聘工作进行全面监督，村监委会主任参与询价过程进行监督。</w:t>
      </w:r>
    </w:p>
    <w:p w14:paraId="04CC0DBF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（二）确定询价对象</w:t>
      </w:r>
    </w:p>
    <w:p w14:paraId="56B0D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询价工作小组根据审定的租购聘方案，在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政府门户网站、乡镇政务公开栏、村务公开栏发布询价比价公告，公告公示时间不少于5个工作日。按照本村、本乡镇优先的原则，从符合要求的供应商或个人（机构）中选取三家（人）及以上作为询价对象。</w:t>
      </w:r>
    </w:p>
    <w:p w14:paraId="3B0DFA4F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（三）询价</w:t>
      </w:r>
    </w:p>
    <w:p w14:paraId="192D7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询价工作小组根据审定的租购聘方案，采取书面询价或者电话询价方式，明确询价内容、数量、条件要求、报价方式、结果评定办法等内容，做好询价记录。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需要询价的主材可参照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卢氏</w:t>
      </w:r>
      <w:r>
        <w:rPr>
          <w:rFonts w:hint="eastAsia" w:ascii="仿宋_GB2312" w:hAnsi="仿宋_GB2312" w:eastAsia="仿宋_GB2312" w:cs="仿宋_GB2312"/>
          <w:sz w:val="32"/>
          <w:szCs w:val="32"/>
        </w:rPr>
        <w:t>县财政评审中心的给定价或县级建材供应商价格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，但不能超过财评单价。</w:t>
      </w:r>
    </w:p>
    <w:p w14:paraId="26402068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（四）比价及对象确定</w:t>
      </w:r>
    </w:p>
    <w:p w14:paraId="75B55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9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1.结果评定办法</w:t>
      </w:r>
    </w:p>
    <w:p w14:paraId="5BBE0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租购聘采取综合评分法，根据“货比三家、比质比价、择优选购（租、聘）”的原则，综合比较确定成交租购聘对象，比价小组成员共同讨论打分，按最终得分从高到低顺序确定建议中选对象。具体询比价评分标准依据商品（服务）报价、质量、付款方式、公司资质、人员职称及经验等合理确定。</w:t>
      </w:r>
    </w:p>
    <w:p w14:paraId="50CEC0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9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2.比价及对象确定程序</w:t>
      </w:r>
    </w:p>
    <w:p w14:paraId="223FB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村“两委”和项目理事会成员召开会议，询比工作小组介绍询比价评分标准及综合得分情况，提出“租购聘”对象评比排序名单。</w:t>
      </w:r>
    </w:p>
    <w:p w14:paraId="2EF6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项目领导小组组织乡、村相关人员召开专题会议，听取询比工作组汇报，综合考虑“租购聘”对象评比排序名单和是否有利于基层治理的两方面因素，经参会人员充分讨论，提出“租购聘”建议对象。</w:t>
      </w:r>
    </w:p>
    <w:p w14:paraId="32D34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村党支部（村委）召开村民代表大会，采取举手表决方式民主确定“租购聘”对象，乡项目负责人、 乡纪委同志、 项 目理事会理事长列席会议。</w:t>
      </w:r>
    </w:p>
    <w:p w14:paraId="200F7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表决通过的“租购聘”对象及相关内容及时在镇、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公开栏进行公示，公示时间不少于5个工作日，主要包括：租购聘对象、内容、单价、规格、举报电话、联系人等。</w:t>
      </w:r>
    </w:p>
    <w:p w14:paraId="104F8019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（五）合同签订</w:t>
      </w:r>
    </w:p>
    <w:p w14:paraId="6AA00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公示期满无异议后，村委会与“租购聘”对象签订正式合同，并按合同约定开展下步工作。</w:t>
      </w:r>
    </w:p>
    <w:p w14:paraId="7D550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</w:t>
      </w:r>
    </w:p>
    <w:p w14:paraId="0770A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未纳入询价比价范围的其他建设工程必不可少的零星材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料和</w:t>
      </w:r>
      <w:r>
        <w:rPr>
          <w:rFonts w:hint="eastAsia" w:ascii="仿宋_GB2312" w:hAnsi="仿宋_GB2312" w:eastAsia="仿宋_GB2312" w:cs="仿宋_GB2312"/>
          <w:sz w:val="32"/>
          <w:szCs w:val="32"/>
        </w:rPr>
        <w:t>低值易耗品，以及不可预见费用，采取村民代表讨论并举手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表决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，由采购小组在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监督下采购。</w:t>
      </w:r>
    </w:p>
    <w:p w14:paraId="6E8696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七、工作纪律要求</w:t>
      </w:r>
    </w:p>
    <w:p w14:paraId="7751E9A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村组干部、驻村工作队成员、理事会成员直系亲属不得参与报名。</w:t>
      </w:r>
    </w:p>
    <w:p w14:paraId="47BC972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评标由理事会主持，评标员确定为5人，从村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“三委”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、理事会和群众代表中随机确定，邀请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纪委现场监督，其他人员不得插手、干预评标活动。</w:t>
      </w:r>
    </w:p>
    <w:p w14:paraId="2E837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D8D4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卢氏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瓦窑沟乡里曼坪村村民委员会</w:t>
      </w:r>
    </w:p>
    <w:p w14:paraId="6057D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10207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850D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2767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B6498BD">
      <w:pPr>
        <w:bidi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2FC8116">
      <w:pPr>
        <w:pStyle w:val="5"/>
        <w:spacing w:before="134" w:line="219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  <w:lang w:val="en-US" w:eastAsia="zh-CN"/>
        </w:rPr>
        <w:t>瓦窑沟乡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</w:rPr>
        <w:t>2026年水毁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  <w:lang w:val="en-US" w:eastAsia="zh-CN"/>
        </w:rPr>
        <w:t>基础设施恢复重建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</w:rPr>
        <w:t>中央预算内以工代赈项目全周期物资计划表</w:t>
      </w:r>
    </w:p>
    <w:p w14:paraId="09943111">
      <w:pPr>
        <w:pStyle w:val="5"/>
        <w:spacing w:before="103" w:line="219" w:lineRule="auto"/>
        <w:rPr>
          <w:rFonts w:hint="eastAsia" w:asciiTheme="minorEastAsia" w:hAnsiTheme="minorEastAsia" w:eastAsiaTheme="minorEastAsia" w:cstheme="minorEastAsia"/>
          <w:sz w:val="29"/>
          <w:szCs w:val="29"/>
        </w:rPr>
      </w:pPr>
      <w:r>
        <w:rPr>
          <w:rFonts w:hint="eastAsia" w:asciiTheme="minorEastAsia" w:hAnsiTheme="minorEastAsia" w:eastAsiaTheme="minorEastAsia" w:cstheme="minorEastAsia"/>
          <w:spacing w:val="3"/>
          <w:position w:val="1"/>
          <w:sz w:val="29"/>
          <w:szCs w:val="29"/>
        </w:rPr>
        <w:t>填报时间：</w:t>
      </w:r>
      <w:r>
        <w:rPr>
          <w:rFonts w:hint="eastAsia" w:asciiTheme="minorEastAsia" w:hAnsiTheme="minorEastAsia" w:eastAsiaTheme="minorEastAsia" w:cstheme="minorEastAsia"/>
          <w:spacing w:val="3"/>
          <w:position w:val="1"/>
          <w:sz w:val="29"/>
          <w:szCs w:val="29"/>
          <w:lang w:val="en-US" w:eastAsia="zh-CN"/>
        </w:rPr>
        <w:t xml:space="preserve">    年  月  日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9"/>
          <w:szCs w:val="29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pacing w:val="3"/>
          <w:sz w:val="29"/>
          <w:szCs w:val="29"/>
        </w:rPr>
        <w:t>填报人</w:t>
      </w:r>
      <w:r>
        <w:rPr>
          <w:rFonts w:hint="eastAsia" w:asciiTheme="minorEastAsia" w:hAnsiTheme="minorEastAsia" w:eastAsiaTheme="minorEastAsia" w:cstheme="minorEastAsia"/>
          <w:spacing w:val="3"/>
          <w:sz w:val="29"/>
          <w:szCs w:val="29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3"/>
          <w:sz w:val="29"/>
          <w:szCs w:val="29"/>
        </w:rPr>
        <w:t>施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3"/>
          <w:sz w:val="29"/>
          <w:szCs w:val="29"/>
        </w:rPr>
        <w:t>工管理组组长</w:t>
      </w:r>
      <w:r>
        <w:rPr>
          <w:rFonts w:hint="eastAsia" w:asciiTheme="minorEastAsia" w:hAnsiTheme="minorEastAsia" w:eastAsiaTheme="minorEastAsia" w:cstheme="minorEastAsia"/>
          <w:spacing w:val="3"/>
          <w:sz w:val="29"/>
          <w:szCs w:val="29"/>
          <w:lang w:eastAsia="zh-CN"/>
        </w:rPr>
        <w:t>）：</w:t>
      </w:r>
      <w:r>
        <w:rPr>
          <w:rFonts w:hint="eastAsia" w:asciiTheme="minorEastAsia" w:hAnsiTheme="minorEastAsia" w:eastAsiaTheme="minorEastAsia" w:cstheme="minorEastAsia"/>
          <w:spacing w:val="3"/>
          <w:sz w:val="29"/>
          <w:szCs w:val="29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pacing w:val="2"/>
          <w:sz w:val="29"/>
          <w:szCs w:val="29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2"/>
          <w:position w:val="-1"/>
          <w:sz w:val="29"/>
          <w:szCs w:val="29"/>
        </w:rPr>
        <w:t>联系电话：</w:t>
      </w:r>
    </w:p>
    <w:tbl>
      <w:tblPr>
        <w:tblStyle w:val="15"/>
        <w:tblW w:w="149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852"/>
        <w:gridCol w:w="1794"/>
        <w:gridCol w:w="1263"/>
        <w:gridCol w:w="1468"/>
        <w:gridCol w:w="1245"/>
        <w:gridCol w:w="1258"/>
        <w:gridCol w:w="3063"/>
        <w:gridCol w:w="1730"/>
      </w:tblGrid>
      <w:tr w14:paraId="5D102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1263" w:type="dxa"/>
            <w:vMerge w:val="restart"/>
            <w:tcBorders>
              <w:bottom w:val="nil"/>
            </w:tcBorders>
            <w:vAlign w:val="center"/>
          </w:tcPr>
          <w:p w14:paraId="483824EA">
            <w:pPr>
              <w:spacing w:before="97" w:line="221" w:lineRule="auto"/>
              <w:ind w:left="259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30"/>
                <w:szCs w:val="30"/>
              </w:rPr>
              <w:t>序号</w:t>
            </w:r>
          </w:p>
        </w:tc>
        <w:tc>
          <w:tcPr>
            <w:tcW w:w="1852" w:type="dxa"/>
            <w:vMerge w:val="restart"/>
            <w:tcBorders>
              <w:bottom w:val="nil"/>
            </w:tcBorders>
            <w:vAlign w:val="center"/>
          </w:tcPr>
          <w:p w14:paraId="145D9E4C">
            <w:pPr>
              <w:spacing w:before="97" w:line="221" w:lineRule="auto"/>
              <w:ind w:left="225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30"/>
                <w:szCs w:val="30"/>
              </w:rPr>
              <w:t>物资名称</w:t>
            </w:r>
          </w:p>
        </w:tc>
        <w:tc>
          <w:tcPr>
            <w:tcW w:w="1794" w:type="dxa"/>
            <w:vMerge w:val="restart"/>
            <w:tcBorders>
              <w:bottom w:val="nil"/>
            </w:tcBorders>
            <w:vAlign w:val="center"/>
          </w:tcPr>
          <w:p w14:paraId="0EB2A59F">
            <w:pPr>
              <w:spacing w:before="98" w:line="219" w:lineRule="auto"/>
              <w:ind w:left="206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"/>
                <w:sz w:val="30"/>
                <w:szCs w:val="30"/>
              </w:rPr>
              <w:t>规格型号</w:t>
            </w:r>
          </w:p>
        </w:tc>
        <w:tc>
          <w:tcPr>
            <w:tcW w:w="1263" w:type="dxa"/>
            <w:vMerge w:val="restart"/>
            <w:tcBorders>
              <w:bottom w:val="nil"/>
            </w:tcBorders>
            <w:vAlign w:val="center"/>
          </w:tcPr>
          <w:p w14:paraId="248BC0DA">
            <w:pPr>
              <w:spacing w:before="98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30"/>
                <w:szCs w:val="30"/>
              </w:rPr>
              <w:t>单位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center"/>
          </w:tcPr>
          <w:p w14:paraId="0C81AB46">
            <w:pPr>
              <w:spacing w:before="186" w:line="266" w:lineRule="auto"/>
              <w:ind w:left="248" w:right="227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30"/>
                <w:szCs w:val="30"/>
              </w:rPr>
              <w:t>计划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30"/>
                <w:szCs w:val="30"/>
              </w:rPr>
              <w:t>用量</w:t>
            </w:r>
          </w:p>
        </w:tc>
        <w:tc>
          <w:tcPr>
            <w:tcW w:w="2503" w:type="dxa"/>
            <w:gridSpan w:val="2"/>
            <w:vAlign w:val="center"/>
          </w:tcPr>
          <w:p w14:paraId="0AA3837C">
            <w:pPr>
              <w:spacing w:before="192" w:line="197" w:lineRule="auto"/>
              <w:ind w:left="99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30"/>
                <w:szCs w:val="30"/>
              </w:rPr>
              <w:t>预计金额</w:t>
            </w:r>
            <w:r>
              <w:rPr>
                <w:rFonts w:hint="eastAsia" w:asciiTheme="minorEastAsia" w:hAnsiTheme="minorEastAsia" w:cstheme="minorEastAsia"/>
                <w:b/>
                <w:bCs/>
                <w:spacing w:val="5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30"/>
                <w:szCs w:val="30"/>
              </w:rPr>
              <w:t>元</w:t>
            </w:r>
            <w:r>
              <w:rPr>
                <w:rFonts w:hint="eastAsia" w:asciiTheme="minorEastAsia" w:hAnsiTheme="minorEastAsia" w:cstheme="minorEastAsia"/>
                <w:b/>
                <w:bCs/>
                <w:spacing w:val="5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063" w:type="dxa"/>
            <w:vMerge w:val="restart"/>
            <w:tcBorders>
              <w:bottom w:val="nil"/>
            </w:tcBorders>
            <w:vAlign w:val="center"/>
          </w:tcPr>
          <w:p w14:paraId="478CDB44">
            <w:pPr>
              <w:spacing w:before="98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6"/>
                <w:sz w:val="30"/>
                <w:szCs w:val="30"/>
              </w:rPr>
              <w:t>使用部位</w:t>
            </w:r>
          </w:p>
        </w:tc>
        <w:tc>
          <w:tcPr>
            <w:tcW w:w="1730" w:type="dxa"/>
            <w:vMerge w:val="restart"/>
            <w:tcBorders>
              <w:bottom w:val="nil"/>
            </w:tcBorders>
            <w:vAlign w:val="center"/>
          </w:tcPr>
          <w:p w14:paraId="0F9D0A2E">
            <w:pPr>
              <w:spacing w:before="97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  <w:t>备注</w:t>
            </w:r>
          </w:p>
        </w:tc>
      </w:tr>
      <w:tr w14:paraId="488BF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63" w:type="dxa"/>
            <w:vMerge w:val="continue"/>
            <w:tcBorders>
              <w:top w:val="nil"/>
            </w:tcBorders>
            <w:vAlign w:val="center"/>
          </w:tcPr>
          <w:p w14:paraId="794987A0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52" w:type="dxa"/>
            <w:vMerge w:val="continue"/>
            <w:tcBorders>
              <w:top w:val="nil"/>
            </w:tcBorders>
            <w:vAlign w:val="center"/>
          </w:tcPr>
          <w:p w14:paraId="00A3D3FD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94" w:type="dxa"/>
            <w:vMerge w:val="continue"/>
            <w:tcBorders>
              <w:top w:val="nil"/>
            </w:tcBorders>
            <w:vAlign w:val="center"/>
          </w:tcPr>
          <w:p w14:paraId="3E724321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63" w:type="dxa"/>
            <w:vMerge w:val="continue"/>
            <w:tcBorders>
              <w:top w:val="nil"/>
            </w:tcBorders>
            <w:vAlign w:val="center"/>
          </w:tcPr>
          <w:p w14:paraId="643FC150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8" w:type="dxa"/>
            <w:vMerge w:val="continue"/>
            <w:tcBorders>
              <w:top w:val="nil"/>
            </w:tcBorders>
            <w:vAlign w:val="center"/>
          </w:tcPr>
          <w:p w14:paraId="57287460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 w14:paraId="299E45B5">
            <w:pPr>
              <w:spacing w:before="121" w:line="218" w:lineRule="auto"/>
              <w:ind w:left="254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30"/>
                <w:szCs w:val="30"/>
              </w:rPr>
              <w:t>单价</w:t>
            </w:r>
          </w:p>
        </w:tc>
        <w:tc>
          <w:tcPr>
            <w:tcW w:w="1258" w:type="dxa"/>
            <w:vAlign w:val="center"/>
          </w:tcPr>
          <w:p w14:paraId="14634B06">
            <w:pPr>
              <w:spacing w:before="124" w:line="219" w:lineRule="auto"/>
              <w:ind w:left="255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30"/>
                <w:szCs w:val="30"/>
              </w:rPr>
              <w:t>总额</w:t>
            </w:r>
          </w:p>
        </w:tc>
        <w:tc>
          <w:tcPr>
            <w:tcW w:w="3063" w:type="dxa"/>
            <w:vMerge w:val="continue"/>
            <w:tcBorders>
              <w:top w:val="nil"/>
            </w:tcBorders>
            <w:vAlign w:val="center"/>
          </w:tcPr>
          <w:p w14:paraId="3E51E57B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21DBE216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B5FB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63" w:type="dxa"/>
            <w:vAlign w:val="center"/>
          </w:tcPr>
          <w:p w14:paraId="18E7E31A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52" w:type="dxa"/>
            <w:vAlign w:val="center"/>
          </w:tcPr>
          <w:p w14:paraId="2ADA1757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94" w:type="dxa"/>
            <w:vAlign w:val="center"/>
          </w:tcPr>
          <w:p w14:paraId="6DF4BA0D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63" w:type="dxa"/>
            <w:vAlign w:val="center"/>
          </w:tcPr>
          <w:p w14:paraId="0C3E228F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8" w:type="dxa"/>
            <w:vAlign w:val="center"/>
          </w:tcPr>
          <w:p w14:paraId="75419FA7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 w14:paraId="034F688E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8" w:type="dxa"/>
            <w:vAlign w:val="center"/>
          </w:tcPr>
          <w:p w14:paraId="17301E20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63" w:type="dxa"/>
            <w:vAlign w:val="center"/>
          </w:tcPr>
          <w:p w14:paraId="39488290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0" w:type="dxa"/>
            <w:vAlign w:val="center"/>
          </w:tcPr>
          <w:p w14:paraId="04F8FD26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BB9A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63" w:type="dxa"/>
            <w:vAlign w:val="center"/>
          </w:tcPr>
          <w:p w14:paraId="370AA6F8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52" w:type="dxa"/>
            <w:vAlign w:val="center"/>
          </w:tcPr>
          <w:p w14:paraId="18CCA288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94" w:type="dxa"/>
            <w:vAlign w:val="center"/>
          </w:tcPr>
          <w:p w14:paraId="42EF0600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63" w:type="dxa"/>
            <w:vAlign w:val="center"/>
          </w:tcPr>
          <w:p w14:paraId="2C7A8700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8" w:type="dxa"/>
            <w:vAlign w:val="center"/>
          </w:tcPr>
          <w:p w14:paraId="0448C57F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 w14:paraId="26E3E0D3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8" w:type="dxa"/>
            <w:vAlign w:val="center"/>
          </w:tcPr>
          <w:p w14:paraId="47B8062C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63" w:type="dxa"/>
            <w:vAlign w:val="center"/>
          </w:tcPr>
          <w:p w14:paraId="1F41DEAF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0" w:type="dxa"/>
            <w:vAlign w:val="center"/>
          </w:tcPr>
          <w:p w14:paraId="37846C39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0403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63" w:type="dxa"/>
            <w:vAlign w:val="center"/>
          </w:tcPr>
          <w:p w14:paraId="0450BF07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52" w:type="dxa"/>
            <w:vAlign w:val="center"/>
          </w:tcPr>
          <w:p w14:paraId="38772CFE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94" w:type="dxa"/>
            <w:vAlign w:val="center"/>
          </w:tcPr>
          <w:p w14:paraId="7585BBD7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63" w:type="dxa"/>
            <w:vAlign w:val="center"/>
          </w:tcPr>
          <w:p w14:paraId="715A5512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8" w:type="dxa"/>
            <w:vAlign w:val="center"/>
          </w:tcPr>
          <w:p w14:paraId="209605FA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 w14:paraId="2D88B0B0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8" w:type="dxa"/>
            <w:vAlign w:val="center"/>
          </w:tcPr>
          <w:p w14:paraId="7F07F743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63" w:type="dxa"/>
            <w:vAlign w:val="center"/>
          </w:tcPr>
          <w:p w14:paraId="5FF4D1C1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0" w:type="dxa"/>
            <w:vAlign w:val="center"/>
          </w:tcPr>
          <w:p w14:paraId="7B31FFBB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9B1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63" w:type="dxa"/>
            <w:vAlign w:val="center"/>
          </w:tcPr>
          <w:p w14:paraId="1FE96F06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52" w:type="dxa"/>
            <w:vAlign w:val="center"/>
          </w:tcPr>
          <w:p w14:paraId="0953AC30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94" w:type="dxa"/>
            <w:vAlign w:val="center"/>
          </w:tcPr>
          <w:p w14:paraId="43AB0215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63" w:type="dxa"/>
            <w:vAlign w:val="center"/>
          </w:tcPr>
          <w:p w14:paraId="4386D228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8" w:type="dxa"/>
            <w:vAlign w:val="center"/>
          </w:tcPr>
          <w:p w14:paraId="555738D9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 w14:paraId="69A224FA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8" w:type="dxa"/>
            <w:vAlign w:val="center"/>
          </w:tcPr>
          <w:p w14:paraId="1F659BF2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63" w:type="dxa"/>
            <w:vAlign w:val="center"/>
          </w:tcPr>
          <w:p w14:paraId="2FF542D3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0" w:type="dxa"/>
            <w:vAlign w:val="center"/>
          </w:tcPr>
          <w:p w14:paraId="58E52FF7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D88B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63" w:type="dxa"/>
            <w:vAlign w:val="center"/>
          </w:tcPr>
          <w:p w14:paraId="63456612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52" w:type="dxa"/>
            <w:vAlign w:val="center"/>
          </w:tcPr>
          <w:p w14:paraId="40F5ACBC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94" w:type="dxa"/>
            <w:vAlign w:val="center"/>
          </w:tcPr>
          <w:p w14:paraId="498E9CD7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63" w:type="dxa"/>
            <w:vAlign w:val="center"/>
          </w:tcPr>
          <w:p w14:paraId="2BA80967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8" w:type="dxa"/>
            <w:vAlign w:val="center"/>
          </w:tcPr>
          <w:p w14:paraId="6DD2DC79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 w14:paraId="7F92FCD6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8" w:type="dxa"/>
            <w:vAlign w:val="center"/>
          </w:tcPr>
          <w:p w14:paraId="2C3420E5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63" w:type="dxa"/>
            <w:vAlign w:val="center"/>
          </w:tcPr>
          <w:p w14:paraId="3B93526D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0" w:type="dxa"/>
            <w:vAlign w:val="center"/>
          </w:tcPr>
          <w:p w14:paraId="0023099D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3268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63" w:type="dxa"/>
            <w:vAlign w:val="center"/>
          </w:tcPr>
          <w:p w14:paraId="26A627CF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52" w:type="dxa"/>
            <w:vAlign w:val="center"/>
          </w:tcPr>
          <w:p w14:paraId="7C0FACAD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94" w:type="dxa"/>
            <w:vAlign w:val="center"/>
          </w:tcPr>
          <w:p w14:paraId="4678523F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63" w:type="dxa"/>
            <w:vAlign w:val="center"/>
          </w:tcPr>
          <w:p w14:paraId="0E0726B4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8" w:type="dxa"/>
            <w:vAlign w:val="center"/>
          </w:tcPr>
          <w:p w14:paraId="4490B430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 w14:paraId="7E23621A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8" w:type="dxa"/>
            <w:vAlign w:val="center"/>
          </w:tcPr>
          <w:p w14:paraId="65D802FC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63" w:type="dxa"/>
            <w:vAlign w:val="center"/>
          </w:tcPr>
          <w:p w14:paraId="5A88D050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0" w:type="dxa"/>
            <w:vAlign w:val="center"/>
          </w:tcPr>
          <w:p w14:paraId="4FC91441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0209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63" w:type="dxa"/>
            <w:vAlign w:val="center"/>
          </w:tcPr>
          <w:p w14:paraId="23E1B16D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52" w:type="dxa"/>
            <w:vAlign w:val="center"/>
          </w:tcPr>
          <w:p w14:paraId="6395F7AC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94" w:type="dxa"/>
            <w:vAlign w:val="center"/>
          </w:tcPr>
          <w:p w14:paraId="40D1E7B8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63" w:type="dxa"/>
            <w:vAlign w:val="center"/>
          </w:tcPr>
          <w:p w14:paraId="49775F7F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8" w:type="dxa"/>
            <w:vAlign w:val="center"/>
          </w:tcPr>
          <w:p w14:paraId="676CCAF6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 w14:paraId="30557DC4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8" w:type="dxa"/>
            <w:vAlign w:val="center"/>
          </w:tcPr>
          <w:p w14:paraId="6D6E4352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63" w:type="dxa"/>
            <w:vAlign w:val="center"/>
          </w:tcPr>
          <w:p w14:paraId="746139FD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0" w:type="dxa"/>
            <w:vAlign w:val="center"/>
          </w:tcPr>
          <w:p w14:paraId="7B302A8C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504E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63" w:type="dxa"/>
            <w:vAlign w:val="center"/>
          </w:tcPr>
          <w:p w14:paraId="060ACAC6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52" w:type="dxa"/>
            <w:vAlign w:val="center"/>
          </w:tcPr>
          <w:p w14:paraId="2EC077BB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94" w:type="dxa"/>
            <w:vAlign w:val="center"/>
          </w:tcPr>
          <w:p w14:paraId="2C20A70E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63" w:type="dxa"/>
            <w:vAlign w:val="center"/>
          </w:tcPr>
          <w:p w14:paraId="17B5D15D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8" w:type="dxa"/>
            <w:vAlign w:val="center"/>
          </w:tcPr>
          <w:p w14:paraId="40CF7CF4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 w14:paraId="45B55D77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8" w:type="dxa"/>
            <w:vAlign w:val="center"/>
          </w:tcPr>
          <w:p w14:paraId="0E07C0BB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63" w:type="dxa"/>
            <w:vAlign w:val="center"/>
          </w:tcPr>
          <w:p w14:paraId="09F74775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0" w:type="dxa"/>
            <w:vAlign w:val="center"/>
          </w:tcPr>
          <w:p w14:paraId="2CDCA8EF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1BFD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63" w:type="dxa"/>
            <w:vAlign w:val="center"/>
          </w:tcPr>
          <w:p w14:paraId="351F6C1B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52" w:type="dxa"/>
            <w:vAlign w:val="center"/>
          </w:tcPr>
          <w:p w14:paraId="0AF2A95B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94" w:type="dxa"/>
            <w:vAlign w:val="center"/>
          </w:tcPr>
          <w:p w14:paraId="689B77E4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63" w:type="dxa"/>
            <w:vAlign w:val="center"/>
          </w:tcPr>
          <w:p w14:paraId="09628BE5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8" w:type="dxa"/>
            <w:vAlign w:val="center"/>
          </w:tcPr>
          <w:p w14:paraId="2E9E46A7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 w14:paraId="5126D39C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8" w:type="dxa"/>
            <w:vAlign w:val="center"/>
          </w:tcPr>
          <w:p w14:paraId="347BD8B2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63" w:type="dxa"/>
            <w:vAlign w:val="center"/>
          </w:tcPr>
          <w:p w14:paraId="15CC7D14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0" w:type="dxa"/>
            <w:vAlign w:val="center"/>
          </w:tcPr>
          <w:p w14:paraId="79EFBD81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C5EA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63" w:type="dxa"/>
            <w:vAlign w:val="center"/>
          </w:tcPr>
          <w:p w14:paraId="5581FA0D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52" w:type="dxa"/>
            <w:vAlign w:val="center"/>
          </w:tcPr>
          <w:p w14:paraId="1A769AF4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94" w:type="dxa"/>
            <w:vAlign w:val="center"/>
          </w:tcPr>
          <w:p w14:paraId="51092DA6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63" w:type="dxa"/>
            <w:vAlign w:val="center"/>
          </w:tcPr>
          <w:p w14:paraId="59F23DC0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68" w:type="dxa"/>
            <w:vAlign w:val="center"/>
          </w:tcPr>
          <w:p w14:paraId="6DD3E155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vAlign w:val="center"/>
          </w:tcPr>
          <w:p w14:paraId="39906735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58" w:type="dxa"/>
            <w:vAlign w:val="center"/>
          </w:tcPr>
          <w:p w14:paraId="183D3257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63" w:type="dxa"/>
            <w:vAlign w:val="center"/>
          </w:tcPr>
          <w:p w14:paraId="560DB060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0" w:type="dxa"/>
            <w:vAlign w:val="center"/>
          </w:tcPr>
          <w:p w14:paraId="0706EFEE">
            <w:pPr>
              <w:pStyle w:val="14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006E8103">
      <w:pPr>
        <w:spacing w:before="215" w:line="225" w:lineRule="auto"/>
        <w:ind w:left="395"/>
        <w:rPr>
          <w:rFonts w:hint="eastAsia" w:asciiTheme="minorEastAsia" w:hAnsiTheme="minorEastAsia" w:eastAsiaTheme="minorEastAsia" w:cstheme="minorEastAsia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spacing w:val="3"/>
          <w:sz w:val="27"/>
          <w:szCs w:val="27"/>
        </w:rPr>
        <w:t>项目理事会</w:t>
      </w:r>
      <w:r>
        <w:rPr>
          <w:rFonts w:hint="eastAsia" w:asciiTheme="minorEastAsia" w:hAnsiTheme="minorEastAsia" w:cstheme="minorEastAsia"/>
          <w:spacing w:val="3"/>
          <w:sz w:val="27"/>
          <w:szCs w:val="27"/>
          <w:lang w:eastAsia="zh-CN"/>
        </w:rPr>
        <w:t>理事</w:t>
      </w:r>
      <w:r>
        <w:rPr>
          <w:rFonts w:hint="eastAsia" w:asciiTheme="minorEastAsia" w:hAnsiTheme="minorEastAsia" w:eastAsiaTheme="minorEastAsia" w:cstheme="minorEastAsia"/>
          <w:spacing w:val="3"/>
          <w:sz w:val="27"/>
          <w:szCs w:val="27"/>
        </w:rPr>
        <w:t>长：</w:t>
      </w:r>
      <w:r>
        <w:rPr>
          <w:rFonts w:hint="eastAsia" w:asciiTheme="minorEastAsia" w:hAnsiTheme="minorEastAsia" w:eastAsiaTheme="minorEastAsia" w:cstheme="minorEastAsia"/>
          <w:sz w:val="27"/>
          <w:szCs w:val="27"/>
        </w:rPr>
        <w:t xml:space="preserve">                </w:t>
      </w:r>
      <w:r>
        <w:rPr>
          <w:rFonts w:hint="eastAsia" w:asciiTheme="minorEastAsia" w:hAnsiTheme="minorEastAsia" w:cstheme="minorEastAsia"/>
          <w:sz w:val="27"/>
          <w:szCs w:val="27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pacing w:val="3"/>
          <w:sz w:val="27"/>
          <w:szCs w:val="27"/>
        </w:rPr>
        <w:t>财务管理组组长：</w:t>
      </w:r>
      <w:r>
        <w:rPr>
          <w:rFonts w:hint="eastAsia" w:asciiTheme="minorEastAsia" w:hAnsiTheme="minorEastAsia" w:eastAsiaTheme="minorEastAsia" w:cstheme="minorEastAsia"/>
          <w:spacing w:val="8"/>
          <w:sz w:val="27"/>
          <w:szCs w:val="27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pacing w:val="3"/>
          <w:position w:val="-1"/>
          <w:sz w:val="27"/>
          <w:szCs w:val="27"/>
        </w:rPr>
        <w:t>物资保管组组长：</w:t>
      </w:r>
    </w:p>
    <w:p w14:paraId="56D6E6BF">
      <w:pPr>
        <w:spacing w:line="225" w:lineRule="auto"/>
        <w:rPr>
          <w:rFonts w:hint="eastAsia" w:asciiTheme="minorEastAsia" w:hAnsiTheme="minorEastAsia" w:eastAsiaTheme="minorEastAsia" w:cstheme="minorEastAsia"/>
          <w:sz w:val="27"/>
          <w:szCs w:val="27"/>
        </w:rPr>
        <w:sectPr>
          <w:pgSz w:w="16838" w:h="11900" w:orient="landscape"/>
          <w:pgMar w:top="567" w:right="850" w:bottom="567" w:left="850" w:header="0" w:footer="0" w:gutter="0"/>
          <w:pgNumType w:fmt="decimal"/>
          <w:cols w:space="0" w:num="1"/>
          <w:rtlGutter w:val="0"/>
          <w:docGrid w:linePitch="0" w:charSpace="0"/>
        </w:sectPr>
      </w:pPr>
    </w:p>
    <w:p w14:paraId="1FB203B5">
      <w:pPr>
        <w:pStyle w:val="5"/>
        <w:spacing w:before="103" w:line="219" w:lineRule="auto"/>
        <w:jc w:val="center"/>
        <w:rPr>
          <w:rFonts w:hint="eastAsia" w:ascii="微软雅黑" w:hAnsi="微软雅黑" w:eastAsia="微软雅黑" w:cs="微软雅黑"/>
          <w:b w:val="0"/>
          <w:bCs w:val="0"/>
          <w:spacing w:val="5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  <w:lang w:val="en-US" w:eastAsia="zh-CN"/>
        </w:rPr>
        <w:t>瓦窑沟乡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</w:rPr>
        <w:t>2026年水毁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  <w:lang w:val="en-US" w:eastAsia="zh-CN"/>
        </w:rPr>
        <w:t>基础设施恢复重建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</w:rPr>
        <w:t>中央预算内以工代赈项目</w:t>
      </w:r>
      <w:r>
        <w:rPr>
          <w:rFonts w:hint="eastAsia" w:ascii="微软雅黑" w:hAnsi="微软雅黑" w:eastAsia="微软雅黑" w:cs="微软雅黑"/>
          <w:b w:val="0"/>
          <w:bCs w:val="0"/>
          <w:spacing w:val="5"/>
          <w:sz w:val="36"/>
          <w:szCs w:val="36"/>
        </w:rPr>
        <w:t>月度物资计划表</w:t>
      </w:r>
    </w:p>
    <w:p w14:paraId="66A1E4A8">
      <w:pPr>
        <w:pStyle w:val="5"/>
        <w:spacing w:before="103" w:line="219" w:lineRule="auto"/>
        <w:rPr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pacing w:val="3"/>
          <w:position w:val="1"/>
          <w:sz w:val="29"/>
          <w:szCs w:val="29"/>
        </w:rPr>
        <w:t>填报时间：</w:t>
      </w:r>
      <w:r>
        <w:rPr>
          <w:rFonts w:hint="eastAsia" w:asciiTheme="minorEastAsia" w:hAnsiTheme="minorEastAsia" w:eastAsiaTheme="minorEastAsia" w:cstheme="minorEastAsia"/>
          <w:spacing w:val="3"/>
          <w:position w:val="1"/>
          <w:sz w:val="29"/>
          <w:szCs w:val="29"/>
          <w:lang w:val="en-US" w:eastAsia="zh-CN"/>
        </w:rPr>
        <w:t xml:space="preserve">    年  月  日</w:t>
      </w:r>
      <w:r>
        <w:rPr>
          <w:rFonts w:hint="eastAsia" w:asciiTheme="minorEastAsia" w:hAnsiTheme="minorEastAsia" w:eastAsiaTheme="minorEastAsia" w:cstheme="minorEastAsia"/>
          <w:spacing w:val="8"/>
          <w:position w:val="1"/>
          <w:sz w:val="29"/>
          <w:szCs w:val="29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pacing w:val="3"/>
          <w:sz w:val="29"/>
          <w:szCs w:val="29"/>
        </w:rPr>
        <w:t>填报人</w:t>
      </w:r>
      <w:r>
        <w:rPr>
          <w:rFonts w:hint="eastAsia" w:asciiTheme="minorEastAsia" w:hAnsiTheme="minorEastAsia" w:eastAsiaTheme="minorEastAsia" w:cstheme="minorEastAsia"/>
          <w:spacing w:val="3"/>
          <w:sz w:val="29"/>
          <w:szCs w:val="29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pacing w:val="3"/>
          <w:sz w:val="29"/>
          <w:szCs w:val="29"/>
        </w:rPr>
        <w:t>施工管理组组长</w:t>
      </w:r>
      <w:r>
        <w:rPr>
          <w:rFonts w:hint="eastAsia" w:asciiTheme="minorEastAsia" w:hAnsiTheme="minorEastAsia" w:eastAsiaTheme="minorEastAsia" w:cstheme="minorEastAsia"/>
          <w:spacing w:val="3"/>
          <w:sz w:val="29"/>
          <w:szCs w:val="29"/>
          <w:lang w:eastAsia="zh-CN"/>
        </w:rPr>
        <w:t>）：</w:t>
      </w:r>
      <w:r>
        <w:rPr>
          <w:rFonts w:hint="eastAsia" w:asciiTheme="minorEastAsia" w:hAnsiTheme="minorEastAsia" w:eastAsiaTheme="minorEastAsia" w:cstheme="minorEastAsia"/>
          <w:spacing w:val="3"/>
          <w:sz w:val="29"/>
          <w:szCs w:val="29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pacing w:val="2"/>
          <w:sz w:val="29"/>
          <w:szCs w:val="29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2"/>
          <w:position w:val="-1"/>
          <w:sz w:val="29"/>
          <w:szCs w:val="29"/>
        </w:rPr>
        <w:t>联系电话：</w:t>
      </w:r>
    </w:p>
    <w:tbl>
      <w:tblPr>
        <w:tblStyle w:val="15"/>
        <w:tblW w:w="149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350"/>
        <w:gridCol w:w="1693"/>
        <w:gridCol w:w="1715"/>
        <w:gridCol w:w="1703"/>
        <w:gridCol w:w="1704"/>
        <w:gridCol w:w="1693"/>
        <w:gridCol w:w="1693"/>
        <w:gridCol w:w="1353"/>
      </w:tblGrid>
      <w:tr w14:paraId="14D0C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052" w:type="dxa"/>
            <w:vAlign w:val="top"/>
          </w:tcPr>
          <w:p w14:paraId="014505BF">
            <w:pPr>
              <w:pStyle w:val="14"/>
              <w:spacing w:line="282" w:lineRule="auto"/>
            </w:pPr>
          </w:p>
          <w:p w14:paraId="0B563E10">
            <w:pPr>
              <w:spacing w:before="101" w:line="221" w:lineRule="auto"/>
              <w:ind w:left="14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31"/>
                <w:szCs w:val="31"/>
              </w:rPr>
              <w:t>序号</w:t>
            </w:r>
          </w:p>
        </w:tc>
        <w:tc>
          <w:tcPr>
            <w:tcW w:w="2350" w:type="dxa"/>
            <w:vAlign w:val="top"/>
          </w:tcPr>
          <w:p w14:paraId="3EDB09DE">
            <w:pPr>
              <w:pStyle w:val="14"/>
              <w:spacing w:line="282" w:lineRule="auto"/>
            </w:pPr>
          </w:p>
          <w:p w14:paraId="3F76FC1F">
            <w:pPr>
              <w:spacing w:before="101" w:line="221" w:lineRule="auto"/>
              <w:ind w:left="45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1"/>
                <w:szCs w:val="31"/>
              </w:rPr>
              <w:t>物资名称</w:t>
            </w:r>
          </w:p>
        </w:tc>
        <w:tc>
          <w:tcPr>
            <w:tcW w:w="1693" w:type="dxa"/>
            <w:vAlign w:val="top"/>
          </w:tcPr>
          <w:p w14:paraId="3184C4D1">
            <w:pPr>
              <w:pStyle w:val="14"/>
              <w:spacing w:line="281" w:lineRule="auto"/>
            </w:pPr>
          </w:p>
          <w:p w14:paraId="2B30E227">
            <w:pPr>
              <w:spacing w:before="100" w:line="219" w:lineRule="auto"/>
              <w:ind w:left="15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1"/>
                <w:szCs w:val="31"/>
              </w:rPr>
              <w:t>规格型号</w:t>
            </w:r>
          </w:p>
        </w:tc>
        <w:tc>
          <w:tcPr>
            <w:tcW w:w="1715" w:type="dxa"/>
            <w:vAlign w:val="top"/>
          </w:tcPr>
          <w:p w14:paraId="0A8CC4DC">
            <w:pPr>
              <w:pStyle w:val="14"/>
              <w:spacing w:line="281" w:lineRule="auto"/>
            </w:pPr>
          </w:p>
          <w:p w14:paraId="610F6014">
            <w:pPr>
              <w:spacing w:before="101" w:line="220" w:lineRule="auto"/>
              <w:ind w:left="46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1"/>
                <w:szCs w:val="31"/>
              </w:rPr>
              <w:t>单位</w:t>
            </w:r>
          </w:p>
        </w:tc>
        <w:tc>
          <w:tcPr>
            <w:tcW w:w="1703" w:type="dxa"/>
            <w:vAlign w:val="top"/>
          </w:tcPr>
          <w:p w14:paraId="1012E007">
            <w:pPr>
              <w:pStyle w:val="14"/>
              <w:spacing w:line="281" w:lineRule="auto"/>
            </w:pPr>
          </w:p>
          <w:p w14:paraId="60804D91">
            <w:pPr>
              <w:spacing w:before="100" w:line="219" w:lineRule="auto"/>
              <w:ind w:left="14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1"/>
                <w:szCs w:val="31"/>
              </w:rPr>
              <w:t>计划数量</w:t>
            </w:r>
          </w:p>
        </w:tc>
        <w:tc>
          <w:tcPr>
            <w:tcW w:w="1704" w:type="dxa"/>
            <w:vAlign w:val="top"/>
          </w:tcPr>
          <w:p w14:paraId="474FEBD1">
            <w:pPr>
              <w:spacing w:before="164" w:line="264" w:lineRule="auto"/>
              <w:ind w:left="220" w:right="152" w:hanging="7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1"/>
                <w:szCs w:val="31"/>
              </w:rPr>
              <w:t>上月库存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31"/>
                <w:szCs w:val="31"/>
              </w:rPr>
              <w:t>数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31"/>
                <w:szCs w:val="31"/>
              </w:rPr>
              <w:t>量</w:t>
            </w:r>
          </w:p>
        </w:tc>
        <w:tc>
          <w:tcPr>
            <w:tcW w:w="1693" w:type="dxa"/>
            <w:vAlign w:val="top"/>
          </w:tcPr>
          <w:p w14:paraId="7A61432D">
            <w:pPr>
              <w:spacing w:before="161" w:line="265" w:lineRule="auto"/>
              <w:ind w:left="371" w:right="279" w:hanging="7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1"/>
                <w:szCs w:val="31"/>
              </w:rPr>
              <w:t>需采购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31"/>
                <w:szCs w:val="31"/>
              </w:rPr>
              <w:t>数</w:t>
            </w:r>
            <w:r>
              <w:rPr>
                <w:rFonts w:ascii="宋体" w:hAnsi="宋体" w:eastAsia="宋体" w:cs="宋体"/>
                <w:spacing w:val="12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31"/>
                <w:szCs w:val="31"/>
              </w:rPr>
              <w:t>量</w:t>
            </w:r>
          </w:p>
        </w:tc>
        <w:tc>
          <w:tcPr>
            <w:tcW w:w="1693" w:type="dxa"/>
            <w:vAlign w:val="top"/>
          </w:tcPr>
          <w:p w14:paraId="1D672F77">
            <w:pPr>
              <w:pStyle w:val="14"/>
              <w:spacing w:line="281" w:lineRule="auto"/>
            </w:pPr>
          </w:p>
          <w:p w14:paraId="487E26E5">
            <w:pPr>
              <w:spacing w:before="101" w:line="220" w:lineRule="auto"/>
              <w:ind w:left="16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1"/>
                <w:szCs w:val="31"/>
              </w:rPr>
              <w:t>质量要求</w:t>
            </w:r>
          </w:p>
        </w:tc>
        <w:tc>
          <w:tcPr>
            <w:tcW w:w="1353" w:type="dxa"/>
            <w:vAlign w:val="top"/>
          </w:tcPr>
          <w:p w14:paraId="4EDE5332">
            <w:pPr>
              <w:pStyle w:val="14"/>
              <w:spacing w:line="282" w:lineRule="auto"/>
            </w:pPr>
          </w:p>
          <w:p w14:paraId="556C7B24">
            <w:pPr>
              <w:spacing w:before="101" w:line="221" w:lineRule="auto"/>
              <w:ind w:left="34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z w:val="31"/>
                <w:szCs w:val="31"/>
              </w:rPr>
              <w:t>备注</w:t>
            </w:r>
          </w:p>
        </w:tc>
      </w:tr>
      <w:tr w14:paraId="1CF8C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052" w:type="dxa"/>
            <w:vAlign w:val="top"/>
          </w:tcPr>
          <w:p w14:paraId="72D61C8C">
            <w:pPr>
              <w:pStyle w:val="14"/>
            </w:pPr>
          </w:p>
        </w:tc>
        <w:tc>
          <w:tcPr>
            <w:tcW w:w="2350" w:type="dxa"/>
            <w:vAlign w:val="top"/>
          </w:tcPr>
          <w:p w14:paraId="0048F610">
            <w:pPr>
              <w:pStyle w:val="14"/>
            </w:pPr>
          </w:p>
        </w:tc>
        <w:tc>
          <w:tcPr>
            <w:tcW w:w="1693" w:type="dxa"/>
            <w:vAlign w:val="top"/>
          </w:tcPr>
          <w:p w14:paraId="14A30DD0">
            <w:pPr>
              <w:pStyle w:val="14"/>
            </w:pPr>
          </w:p>
        </w:tc>
        <w:tc>
          <w:tcPr>
            <w:tcW w:w="1715" w:type="dxa"/>
            <w:vAlign w:val="top"/>
          </w:tcPr>
          <w:p w14:paraId="72A98076">
            <w:pPr>
              <w:pStyle w:val="14"/>
            </w:pPr>
          </w:p>
        </w:tc>
        <w:tc>
          <w:tcPr>
            <w:tcW w:w="1703" w:type="dxa"/>
            <w:vAlign w:val="top"/>
          </w:tcPr>
          <w:p w14:paraId="21B6A430">
            <w:pPr>
              <w:pStyle w:val="14"/>
            </w:pPr>
          </w:p>
        </w:tc>
        <w:tc>
          <w:tcPr>
            <w:tcW w:w="1704" w:type="dxa"/>
            <w:vAlign w:val="top"/>
          </w:tcPr>
          <w:p w14:paraId="0A6AC716">
            <w:pPr>
              <w:pStyle w:val="14"/>
            </w:pPr>
          </w:p>
        </w:tc>
        <w:tc>
          <w:tcPr>
            <w:tcW w:w="1693" w:type="dxa"/>
            <w:vAlign w:val="top"/>
          </w:tcPr>
          <w:p w14:paraId="250A94E3">
            <w:pPr>
              <w:pStyle w:val="14"/>
            </w:pPr>
          </w:p>
        </w:tc>
        <w:tc>
          <w:tcPr>
            <w:tcW w:w="1693" w:type="dxa"/>
            <w:vAlign w:val="top"/>
          </w:tcPr>
          <w:p w14:paraId="64AD3DB6">
            <w:pPr>
              <w:pStyle w:val="14"/>
            </w:pPr>
          </w:p>
        </w:tc>
        <w:tc>
          <w:tcPr>
            <w:tcW w:w="1353" w:type="dxa"/>
            <w:vAlign w:val="top"/>
          </w:tcPr>
          <w:p w14:paraId="242DC6E8">
            <w:pPr>
              <w:pStyle w:val="14"/>
            </w:pPr>
          </w:p>
        </w:tc>
      </w:tr>
      <w:tr w14:paraId="7890B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52" w:type="dxa"/>
            <w:vAlign w:val="top"/>
          </w:tcPr>
          <w:p w14:paraId="36CECA0F">
            <w:pPr>
              <w:pStyle w:val="14"/>
            </w:pPr>
          </w:p>
        </w:tc>
        <w:tc>
          <w:tcPr>
            <w:tcW w:w="2350" w:type="dxa"/>
            <w:vAlign w:val="top"/>
          </w:tcPr>
          <w:p w14:paraId="5B5A19FA">
            <w:pPr>
              <w:pStyle w:val="14"/>
            </w:pPr>
          </w:p>
        </w:tc>
        <w:tc>
          <w:tcPr>
            <w:tcW w:w="1693" w:type="dxa"/>
            <w:vAlign w:val="top"/>
          </w:tcPr>
          <w:p w14:paraId="50D0C4F6">
            <w:pPr>
              <w:pStyle w:val="14"/>
            </w:pPr>
          </w:p>
        </w:tc>
        <w:tc>
          <w:tcPr>
            <w:tcW w:w="1715" w:type="dxa"/>
            <w:vAlign w:val="top"/>
          </w:tcPr>
          <w:p w14:paraId="4BDFDEF1">
            <w:pPr>
              <w:pStyle w:val="14"/>
            </w:pPr>
          </w:p>
        </w:tc>
        <w:tc>
          <w:tcPr>
            <w:tcW w:w="1703" w:type="dxa"/>
            <w:vAlign w:val="top"/>
          </w:tcPr>
          <w:p w14:paraId="54D02EA6">
            <w:pPr>
              <w:pStyle w:val="14"/>
            </w:pPr>
          </w:p>
        </w:tc>
        <w:tc>
          <w:tcPr>
            <w:tcW w:w="1704" w:type="dxa"/>
            <w:vAlign w:val="top"/>
          </w:tcPr>
          <w:p w14:paraId="4E4FDF8B">
            <w:pPr>
              <w:pStyle w:val="14"/>
            </w:pPr>
          </w:p>
        </w:tc>
        <w:tc>
          <w:tcPr>
            <w:tcW w:w="1693" w:type="dxa"/>
            <w:vAlign w:val="top"/>
          </w:tcPr>
          <w:p w14:paraId="27F19167">
            <w:pPr>
              <w:pStyle w:val="14"/>
            </w:pPr>
          </w:p>
        </w:tc>
        <w:tc>
          <w:tcPr>
            <w:tcW w:w="1693" w:type="dxa"/>
            <w:vAlign w:val="top"/>
          </w:tcPr>
          <w:p w14:paraId="08E108DF">
            <w:pPr>
              <w:pStyle w:val="14"/>
            </w:pPr>
          </w:p>
        </w:tc>
        <w:tc>
          <w:tcPr>
            <w:tcW w:w="1353" w:type="dxa"/>
            <w:vAlign w:val="top"/>
          </w:tcPr>
          <w:p w14:paraId="25B4C03C">
            <w:pPr>
              <w:pStyle w:val="14"/>
            </w:pPr>
          </w:p>
        </w:tc>
      </w:tr>
      <w:tr w14:paraId="2F0F7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52" w:type="dxa"/>
            <w:vAlign w:val="top"/>
          </w:tcPr>
          <w:p w14:paraId="09678E69">
            <w:pPr>
              <w:pStyle w:val="14"/>
            </w:pPr>
          </w:p>
        </w:tc>
        <w:tc>
          <w:tcPr>
            <w:tcW w:w="2350" w:type="dxa"/>
            <w:vAlign w:val="top"/>
          </w:tcPr>
          <w:p w14:paraId="1C25908E">
            <w:pPr>
              <w:pStyle w:val="14"/>
            </w:pPr>
          </w:p>
        </w:tc>
        <w:tc>
          <w:tcPr>
            <w:tcW w:w="1693" w:type="dxa"/>
            <w:vAlign w:val="top"/>
          </w:tcPr>
          <w:p w14:paraId="2F49DFAA">
            <w:pPr>
              <w:pStyle w:val="14"/>
            </w:pPr>
          </w:p>
        </w:tc>
        <w:tc>
          <w:tcPr>
            <w:tcW w:w="1715" w:type="dxa"/>
            <w:vAlign w:val="top"/>
          </w:tcPr>
          <w:p w14:paraId="518F5960">
            <w:pPr>
              <w:pStyle w:val="14"/>
            </w:pPr>
          </w:p>
        </w:tc>
        <w:tc>
          <w:tcPr>
            <w:tcW w:w="1703" w:type="dxa"/>
            <w:vAlign w:val="top"/>
          </w:tcPr>
          <w:p w14:paraId="0E2B4C10">
            <w:pPr>
              <w:pStyle w:val="14"/>
            </w:pPr>
          </w:p>
        </w:tc>
        <w:tc>
          <w:tcPr>
            <w:tcW w:w="1704" w:type="dxa"/>
            <w:vAlign w:val="top"/>
          </w:tcPr>
          <w:p w14:paraId="6F6385D9">
            <w:pPr>
              <w:pStyle w:val="14"/>
            </w:pPr>
          </w:p>
        </w:tc>
        <w:tc>
          <w:tcPr>
            <w:tcW w:w="1693" w:type="dxa"/>
            <w:vAlign w:val="top"/>
          </w:tcPr>
          <w:p w14:paraId="1593BA3B">
            <w:pPr>
              <w:pStyle w:val="14"/>
            </w:pPr>
          </w:p>
        </w:tc>
        <w:tc>
          <w:tcPr>
            <w:tcW w:w="1693" w:type="dxa"/>
            <w:vAlign w:val="top"/>
          </w:tcPr>
          <w:p w14:paraId="5C59C711">
            <w:pPr>
              <w:pStyle w:val="14"/>
            </w:pPr>
          </w:p>
        </w:tc>
        <w:tc>
          <w:tcPr>
            <w:tcW w:w="1353" w:type="dxa"/>
            <w:vAlign w:val="top"/>
          </w:tcPr>
          <w:p w14:paraId="01760ADA">
            <w:pPr>
              <w:pStyle w:val="14"/>
            </w:pPr>
          </w:p>
        </w:tc>
      </w:tr>
      <w:tr w14:paraId="2992F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52" w:type="dxa"/>
            <w:vAlign w:val="top"/>
          </w:tcPr>
          <w:p w14:paraId="0F5D0C94">
            <w:pPr>
              <w:pStyle w:val="14"/>
            </w:pPr>
          </w:p>
        </w:tc>
        <w:tc>
          <w:tcPr>
            <w:tcW w:w="2350" w:type="dxa"/>
            <w:vAlign w:val="top"/>
          </w:tcPr>
          <w:p w14:paraId="6D2882B3">
            <w:pPr>
              <w:pStyle w:val="14"/>
            </w:pPr>
          </w:p>
        </w:tc>
        <w:tc>
          <w:tcPr>
            <w:tcW w:w="1693" w:type="dxa"/>
            <w:vAlign w:val="top"/>
          </w:tcPr>
          <w:p w14:paraId="602A5B64">
            <w:pPr>
              <w:pStyle w:val="14"/>
            </w:pPr>
          </w:p>
        </w:tc>
        <w:tc>
          <w:tcPr>
            <w:tcW w:w="1715" w:type="dxa"/>
            <w:vAlign w:val="top"/>
          </w:tcPr>
          <w:p w14:paraId="3AA6CACD">
            <w:pPr>
              <w:pStyle w:val="14"/>
            </w:pPr>
          </w:p>
        </w:tc>
        <w:tc>
          <w:tcPr>
            <w:tcW w:w="1703" w:type="dxa"/>
            <w:vAlign w:val="top"/>
          </w:tcPr>
          <w:p w14:paraId="6D65ACEF">
            <w:pPr>
              <w:pStyle w:val="14"/>
            </w:pPr>
          </w:p>
        </w:tc>
        <w:tc>
          <w:tcPr>
            <w:tcW w:w="1704" w:type="dxa"/>
            <w:vAlign w:val="top"/>
          </w:tcPr>
          <w:p w14:paraId="5B7FC44F">
            <w:pPr>
              <w:pStyle w:val="14"/>
            </w:pPr>
          </w:p>
        </w:tc>
        <w:tc>
          <w:tcPr>
            <w:tcW w:w="1693" w:type="dxa"/>
            <w:vAlign w:val="top"/>
          </w:tcPr>
          <w:p w14:paraId="1896C28D">
            <w:pPr>
              <w:pStyle w:val="14"/>
            </w:pPr>
          </w:p>
        </w:tc>
        <w:tc>
          <w:tcPr>
            <w:tcW w:w="1693" w:type="dxa"/>
            <w:vAlign w:val="top"/>
          </w:tcPr>
          <w:p w14:paraId="556DD24A">
            <w:pPr>
              <w:pStyle w:val="14"/>
            </w:pPr>
          </w:p>
        </w:tc>
        <w:tc>
          <w:tcPr>
            <w:tcW w:w="1353" w:type="dxa"/>
            <w:vAlign w:val="top"/>
          </w:tcPr>
          <w:p w14:paraId="7DAEEC7E">
            <w:pPr>
              <w:pStyle w:val="14"/>
            </w:pPr>
          </w:p>
        </w:tc>
      </w:tr>
      <w:tr w14:paraId="4B0DE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52" w:type="dxa"/>
            <w:vAlign w:val="top"/>
          </w:tcPr>
          <w:p w14:paraId="53BF5302">
            <w:pPr>
              <w:pStyle w:val="14"/>
            </w:pPr>
          </w:p>
        </w:tc>
        <w:tc>
          <w:tcPr>
            <w:tcW w:w="2350" w:type="dxa"/>
            <w:vAlign w:val="top"/>
          </w:tcPr>
          <w:p w14:paraId="038A8C4F">
            <w:pPr>
              <w:pStyle w:val="14"/>
            </w:pPr>
          </w:p>
        </w:tc>
        <w:tc>
          <w:tcPr>
            <w:tcW w:w="1693" w:type="dxa"/>
            <w:vAlign w:val="top"/>
          </w:tcPr>
          <w:p w14:paraId="6A09CCC3">
            <w:pPr>
              <w:pStyle w:val="14"/>
            </w:pPr>
          </w:p>
        </w:tc>
        <w:tc>
          <w:tcPr>
            <w:tcW w:w="1715" w:type="dxa"/>
            <w:vAlign w:val="top"/>
          </w:tcPr>
          <w:p w14:paraId="08731DF6">
            <w:pPr>
              <w:pStyle w:val="14"/>
            </w:pPr>
          </w:p>
        </w:tc>
        <w:tc>
          <w:tcPr>
            <w:tcW w:w="1703" w:type="dxa"/>
            <w:vAlign w:val="top"/>
          </w:tcPr>
          <w:p w14:paraId="247CA7C9">
            <w:pPr>
              <w:pStyle w:val="14"/>
            </w:pPr>
          </w:p>
        </w:tc>
        <w:tc>
          <w:tcPr>
            <w:tcW w:w="1704" w:type="dxa"/>
            <w:vAlign w:val="top"/>
          </w:tcPr>
          <w:p w14:paraId="39E01FB7">
            <w:pPr>
              <w:pStyle w:val="14"/>
            </w:pPr>
          </w:p>
        </w:tc>
        <w:tc>
          <w:tcPr>
            <w:tcW w:w="1693" w:type="dxa"/>
            <w:vAlign w:val="top"/>
          </w:tcPr>
          <w:p w14:paraId="3908F0FA">
            <w:pPr>
              <w:pStyle w:val="14"/>
            </w:pPr>
          </w:p>
        </w:tc>
        <w:tc>
          <w:tcPr>
            <w:tcW w:w="1693" w:type="dxa"/>
            <w:vAlign w:val="top"/>
          </w:tcPr>
          <w:p w14:paraId="574CCBDE">
            <w:pPr>
              <w:pStyle w:val="14"/>
            </w:pPr>
          </w:p>
        </w:tc>
        <w:tc>
          <w:tcPr>
            <w:tcW w:w="1353" w:type="dxa"/>
            <w:vAlign w:val="top"/>
          </w:tcPr>
          <w:p w14:paraId="6E54A8A1">
            <w:pPr>
              <w:pStyle w:val="14"/>
            </w:pPr>
          </w:p>
        </w:tc>
      </w:tr>
      <w:tr w14:paraId="737B2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52" w:type="dxa"/>
            <w:vAlign w:val="top"/>
          </w:tcPr>
          <w:p w14:paraId="05698E77">
            <w:pPr>
              <w:pStyle w:val="14"/>
            </w:pPr>
          </w:p>
        </w:tc>
        <w:tc>
          <w:tcPr>
            <w:tcW w:w="2350" w:type="dxa"/>
            <w:vAlign w:val="top"/>
          </w:tcPr>
          <w:p w14:paraId="073BAF65">
            <w:pPr>
              <w:pStyle w:val="14"/>
            </w:pPr>
          </w:p>
        </w:tc>
        <w:tc>
          <w:tcPr>
            <w:tcW w:w="1693" w:type="dxa"/>
            <w:vAlign w:val="top"/>
          </w:tcPr>
          <w:p w14:paraId="188D5688">
            <w:pPr>
              <w:pStyle w:val="14"/>
            </w:pPr>
          </w:p>
        </w:tc>
        <w:tc>
          <w:tcPr>
            <w:tcW w:w="1715" w:type="dxa"/>
            <w:vAlign w:val="top"/>
          </w:tcPr>
          <w:p w14:paraId="6032B63D">
            <w:pPr>
              <w:pStyle w:val="14"/>
            </w:pPr>
          </w:p>
        </w:tc>
        <w:tc>
          <w:tcPr>
            <w:tcW w:w="1703" w:type="dxa"/>
            <w:vAlign w:val="top"/>
          </w:tcPr>
          <w:p w14:paraId="55A7DF20">
            <w:pPr>
              <w:pStyle w:val="14"/>
            </w:pPr>
          </w:p>
        </w:tc>
        <w:tc>
          <w:tcPr>
            <w:tcW w:w="1704" w:type="dxa"/>
            <w:vAlign w:val="top"/>
          </w:tcPr>
          <w:p w14:paraId="7E491405">
            <w:pPr>
              <w:pStyle w:val="14"/>
            </w:pPr>
          </w:p>
        </w:tc>
        <w:tc>
          <w:tcPr>
            <w:tcW w:w="1693" w:type="dxa"/>
            <w:vAlign w:val="top"/>
          </w:tcPr>
          <w:p w14:paraId="2EC0925C">
            <w:pPr>
              <w:pStyle w:val="14"/>
            </w:pPr>
          </w:p>
        </w:tc>
        <w:tc>
          <w:tcPr>
            <w:tcW w:w="1693" w:type="dxa"/>
            <w:vAlign w:val="top"/>
          </w:tcPr>
          <w:p w14:paraId="55015ED2">
            <w:pPr>
              <w:pStyle w:val="14"/>
            </w:pPr>
          </w:p>
        </w:tc>
        <w:tc>
          <w:tcPr>
            <w:tcW w:w="1353" w:type="dxa"/>
            <w:vAlign w:val="top"/>
          </w:tcPr>
          <w:p w14:paraId="7AC5EE3F">
            <w:pPr>
              <w:pStyle w:val="14"/>
            </w:pPr>
          </w:p>
        </w:tc>
      </w:tr>
      <w:tr w14:paraId="020C6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52" w:type="dxa"/>
            <w:vAlign w:val="top"/>
          </w:tcPr>
          <w:p w14:paraId="48A9B7FE">
            <w:pPr>
              <w:pStyle w:val="14"/>
            </w:pPr>
          </w:p>
        </w:tc>
        <w:tc>
          <w:tcPr>
            <w:tcW w:w="2350" w:type="dxa"/>
            <w:vAlign w:val="top"/>
          </w:tcPr>
          <w:p w14:paraId="118F8CD7">
            <w:pPr>
              <w:pStyle w:val="14"/>
            </w:pPr>
          </w:p>
        </w:tc>
        <w:tc>
          <w:tcPr>
            <w:tcW w:w="1693" w:type="dxa"/>
            <w:vAlign w:val="top"/>
          </w:tcPr>
          <w:p w14:paraId="7E03D5AE">
            <w:pPr>
              <w:pStyle w:val="14"/>
            </w:pPr>
          </w:p>
        </w:tc>
        <w:tc>
          <w:tcPr>
            <w:tcW w:w="1715" w:type="dxa"/>
            <w:vAlign w:val="top"/>
          </w:tcPr>
          <w:p w14:paraId="72333047">
            <w:pPr>
              <w:pStyle w:val="14"/>
            </w:pPr>
          </w:p>
        </w:tc>
        <w:tc>
          <w:tcPr>
            <w:tcW w:w="1703" w:type="dxa"/>
            <w:vAlign w:val="top"/>
          </w:tcPr>
          <w:p w14:paraId="5F8B844D">
            <w:pPr>
              <w:pStyle w:val="14"/>
            </w:pPr>
          </w:p>
        </w:tc>
        <w:tc>
          <w:tcPr>
            <w:tcW w:w="1704" w:type="dxa"/>
            <w:vAlign w:val="top"/>
          </w:tcPr>
          <w:p w14:paraId="48E74D6D">
            <w:pPr>
              <w:pStyle w:val="14"/>
            </w:pPr>
          </w:p>
        </w:tc>
        <w:tc>
          <w:tcPr>
            <w:tcW w:w="1693" w:type="dxa"/>
            <w:vAlign w:val="top"/>
          </w:tcPr>
          <w:p w14:paraId="62FAC633">
            <w:pPr>
              <w:pStyle w:val="14"/>
            </w:pPr>
          </w:p>
        </w:tc>
        <w:tc>
          <w:tcPr>
            <w:tcW w:w="1693" w:type="dxa"/>
            <w:vAlign w:val="top"/>
          </w:tcPr>
          <w:p w14:paraId="54BDC04D">
            <w:pPr>
              <w:pStyle w:val="14"/>
            </w:pPr>
          </w:p>
        </w:tc>
        <w:tc>
          <w:tcPr>
            <w:tcW w:w="1353" w:type="dxa"/>
            <w:vAlign w:val="top"/>
          </w:tcPr>
          <w:p w14:paraId="1E7D2D05">
            <w:pPr>
              <w:pStyle w:val="14"/>
            </w:pPr>
          </w:p>
        </w:tc>
      </w:tr>
      <w:tr w14:paraId="2B28F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52" w:type="dxa"/>
            <w:vAlign w:val="top"/>
          </w:tcPr>
          <w:p w14:paraId="57143BD1">
            <w:pPr>
              <w:pStyle w:val="14"/>
            </w:pPr>
          </w:p>
        </w:tc>
        <w:tc>
          <w:tcPr>
            <w:tcW w:w="2350" w:type="dxa"/>
            <w:vAlign w:val="top"/>
          </w:tcPr>
          <w:p w14:paraId="7DF77963">
            <w:pPr>
              <w:pStyle w:val="14"/>
            </w:pPr>
          </w:p>
        </w:tc>
        <w:tc>
          <w:tcPr>
            <w:tcW w:w="1693" w:type="dxa"/>
            <w:vAlign w:val="top"/>
          </w:tcPr>
          <w:p w14:paraId="08DEA5C6">
            <w:pPr>
              <w:pStyle w:val="14"/>
            </w:pPr>
          </w:p>
        </w:tc>
        <w:tc>
          <w:tcPr>
            <w:tcW w:w="1715" w:type="dxa"/>
            <w:vAlign w:val="top"/>
          </w:tcPr>
          <w:p w14:paraId="20E6A494">
            <w:pPr>
              <w:pStyle w:val="14"/>
            </w:pPr>
          </w:p>
        </w:tc>
        <w:tc>
          <w:tcPr>
            <w:tcW w:w="1703" w:type="dxa"/>
            <w:vAlign w:val="top"/>
          </w:tcPr>
          <w:p w14:paraId="04BBE6E6">
            <w:pPr>
              <w:pStyle w:val="14"/>
            </w:pPr>
          </w:p>
        </w:tc>
        <w:tc>
          <w:tcPr>
            <w:tcW w:w="1704" w:type="dxa"/>
            <w:vAlign w:val="top"/>
          </w:tcPr>
          <w:p w14:paraId="10C70FF1">
            <w:pPr>
              <w:pStyle w:val="14"/>
            </w:pPr>
          </w:p>
        </w:tc>
        <w:tc>
          <w:tcPr>
            <w:tcW w:w="1693" w:type="dxa"/>
            <w:vAlign w:val="top"/>
          </w:tcPr>
          <w:p w14:paraId="1A333ED5">
            <w:pPr>
              <w:pStyle w:val="14"/>
            </w:pPr>
          </w:p>
        </w:tc>
        <w:tc>
          <w:tcPr>
            <w:tcW w:w="1693" w:type="dxa"/>
            <w:vAlign w:val="top"/>
          </w:tcPr>
          <w:p w14:paraId="3EB921ED">
            <w:pPr>
              <w:pStyle w:val="14"/>
            </w:pPr>
          </w:p>
        </w:tc>
        <w:tc>
          <w:tcPr>
            <w:tcW w:w="1353" w:type="dxa"/>
            <w:vAlign w:val="top"/>
          </w:tcPr>
          <w:p w14:paraId="12F7F96A">
            <w:pPr>
              <w:pStyle w:val="14"/>
            </w:pPr>
          </w:p>
        </w:tc>
      </w:tr>
      <w:tr w14:paraId="17E7B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52" w:type="dxa"/>
            <w:vAlign w:val="top"/>
          </w:tcPr>
          <w:p w14:paraId="6AEF246D">
            <w:pPr>
              <w:pStyle w:val="14"/>
            </w:pPr>
          </w:p>
        </w:tc>
        <w:tc>
          <w:tcPr>
            <w:tcW w:w="2350" w:type="dxa"/>
            <w:vAlign w:val="top"/>
          </w:tcPr>
          <w:p w14:paraId="5A5FCDC9">
            <w:pPr>
              <w:pStyle w:val="14"/>
            </w:pPr>
          </w:p>
        </w:tc>
        <w:tc>
          <w:tcPr>
            <w:tcW w:w="1693" w:type="dxa"/>
            <w:vAlign w:val="top"/>
          </w:tcPr>
          <w:p w14:paraId="347AD2F5">
            <w:pPr>
              <w:pStyle w:val="14"/>
            </w:pPr>
          </w:p>
        </w:tc>
        <w:tc>
          <w:tcPr>
            <w:tcW w:w="1715" w:type="dxa"/>
            <w:vAlign w:val="top"/>
          </w:tcPr>
          <w:p w14:paraId="64232AA1">
            <w:pPr>
              <w:pStyle w:val="14"/>
            </w:pPr>
          </w:p>
        </w:tc>
        <w:tc>
          <w:tcPr>
            <w:tcW w:w="1703" w:type="dxa"/>
            <w:vAlign w:val="top"/>
          </w:tcPr>
          <w:p w14:paraId="3666D1BB">
            <w:pPr>
              <w:pStyle w:val="14"/>
            </w:pPr>
          </w:p>
        </w:tc>
        <w:tc>
          <w:tcPr>
            <w:tcW w:w="1704" w:type="dxa"/>
            <w:vAlign w:val="top"/>
          </w:tcPr>
          <w:p w14:paraId="00022B64">
            <w:pPr>
              <w:pStyle w:val="14"/>
            </w:pPr>
          </w:p>
        </w:tc>
        <w:tc>
          <w:tcPr>
            <w:tcW w:w="1693" w:type="dxa"/>
            <w:vAlign w:val="top"/>
          </w:tcPr>
          <w:p w14:paraId="281E4755">
            <w:pPr>
              <w:pStyle w:val="14"/>
            </w:pPr>
          </w:p>
        </w:tc>
        <w:tc>
          <w:tcPr>
            <w:tcW w:w="1693" w:type="dxa"/>
            <w:vAlign w:val="top"/>
          </w:tcPr>
          <w:p w14:paraId="0BBEBC06">
            <w:pPr>
              <w:pStyle w:val="14"/>
            </w:pPr>
          </w:p>
        </w:tc>
        <w:tc>
          <w:tcPr>
            <w:tcW w:w="1353" w:type="dxa"/>
            <w:vAlign w:val="top"/>
          </w:tcPr>
          <w:p w14:paraId="1EB89399">
            <w:pPr>
              <w:pStyle w:val="14"/>
            </w:pPr>
          </w:p>
        </w:tc>
      </w:tr>
      <w:tr w14:paraId="6AD8B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52" w:type="dxa"/>
            <w:vAlign w:val="top"/>
          </w:tcPr>
          <w:p w14:paraId="25374E60">
            <w:pPr>
              <w:pStyle w:val="14"/>
            </w:pPr>
          </w:p>
        </w:tc>
        <w:tc>
          <w:tcPr>
            <w:tcW w:w="2350" w:type="dxa"/>
            <w:vAlign w:val="top"/>
          </w:tcPr>
          <w:p w14:paraId="00FDD212">
            <w:pPr>
              <w:pStyle w:val="14"/>
            </w:pPr>
          </w:p>
        </w:tc>
        <w:tc>
          <w:tcPr>
            <w:tcW w:w="1693" w:type="dxa"/>
            <w:vAlign w:val="top"/>
          </w:tcPr>
          <w:p w14:paraId="128993F9">
            <w:pPr>
              <w:pStyle w:val="14"/>
            </w:pPr>
          </w:p>
        </w:tc>
        <w:tc>
          <w:tcPr>
            <w:tcW w:w="1715" w:type="dxa"/>
            <w:vAlign w:val="top"/>
          </w:tcPr>
          <w:p w14:paraId="0EA962F0">
            <w:pPr>
              <w:pStyle w:val="14"/>
            </w:pPr>
          </w:p>
        </w:tc>
        <w:tc>
          <w:tcPr>
            <w:tcW w:w="1703" w:type="dxa"/>
            <w:vAlign w:val="top"/>
          </w:tcPr>
          <w:p w14:paraId="7065B8DC">
            <w:pPr>
              <w:pStyle w:val="14"/>
            </w:pPr>
          </w:p>
        </w:tc>
        <w:tc>
          <w:tcPr>
            <w:tcW w:w="1704" w:type="dxa"/>
            <w:vAlign w:val="top"/>
          </w:tcPr>
          <w:p w14:paraId="19F57D7F">
            <w:pPr>
              <w:pStyle w:val="14"/>
            </w:pPr>
          </w:p>
        </w:tc>
        <w:tc>
          <w:tcPr>
            <w:tcW w:w="1693" w:type="dxa"/>
            <w:vAlign w:val="top"/>
          </w:tcPr>
          <w:p w14:paraId="7C785630">
            <w:pPr>
              <w:pStyle w:val="14"/>
            </w:pPr>
          </w:p>
        </w:tc>
        <w:tc>
          <w:tcPr>
            <w:tcW w:w="1693" w:type="dxa"/>
            <w:vAlign w:val="top"/>
          </w:tcPr>
          <w:p w14:paraId="67B624F8">
            <w:pPr>
              <w:pStyle w:val="14"/>
            </w:pPr>
          </w:p>
        </w:tc>
        <w:tc>
          <w:tcPr>
            <w:tcW w:w="1353" w:type="dxa"/>
            <w:vAlign w:val="top"/>
          </w:tcPr>
          <w:p w14:paraId="6FCEAEA7">
            <w:pPr>
              <w:pStyle w:val="14"/>
            </w:pPr>
          </w:p>
        </w:tc>
      </w:tr>
    </w:tbl>
    <w:p w14:paraId="53048C71">
      <w:pPr>
        <w:spacing w:before="192" w:line="223" w:lineRule="auto"/>
        <w:ind w:left="5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项目理事会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理事</w:t>
      </w:r>
      <w:r>
        <w:rPr>
          <w:rFonts w:ascii="仿宋" w:hAnsi="仿宋" w:eastAsia="仿宋" w:cs="仿宋"/>
          <w:spacing w:val="2"/>
          <w:sz w:val="28"/>
          <w:szCs w:val="28"/>
        </w:rPr>
        <w:t>长：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              </w:t>
      </w:r>
      <w:r>
        <w:rPr>
          <w:rFonts w:ascii="仿宋" w:hAnsi="仿宋" w:eastAsia="仿宋" w:cs="仿宋"/>
          <w:spacing w:val="2"/>
          <w:sz w:val="28"/>
          <w:szCs w:val="28"/>
        </w:rPr>
        <w:t>财务管理组组长：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             </w:t>
      </w:r>
      <w:r>
        <w:rPr>
          <w:rFonts w:ascii="仿宋" w:hAnsi="仿宋" w:eastAsia="仿宋" w:cs="仿宋"/>
          <w:spacing w:val="2"/>
          <w:sz w:val="28"/>
          <w:szCs w:val="28"/>
        </w:rPr>
        <w:t>物资保管组组长：</w:t>
      </w:r>
    </w:p>
    <w:p w14:paraId="6AA4FEC0">
      <w:pPr>
        <w:spacing w:line="223" w:lineRule="auto"/>
        <w:rPr>
          <w:rFonts w:ascii="仿宋" w:hAnsi="仿宋" w:eastAsia="仿宋" w:cs="仿宋"/>
          <w:sz w:val="28"/>
          <w:szCs w:val="28"/>
        </w:rPr>
        <w:sectPr>
          <w:footerReference r:id="rId4" w:type="default"/>
          <w:pgSz w:w="16838" w:h="11900" w:orient="landscape"/>
          <w:pgMar w:top="567" w:right="850" w:bottom="567" w:left="850" w:header="0" w:footer="0" w:gutter="0"/>
          <w:pgNumType w:fmt="decimal" w:start="1"/>
          <w:cols w:space="0" w:num="1"/>
          <w:rtlGutter w:val="0"/>
          <w:docGrid w:linePitch="0" w:charSpace="0"/>
        </w:sectPr>
      </w:pPr>
    </w:p>
    <w:p w14:paraId="3FC2762F">
      <w:pPr>
        <w:pStyle w:val="5"/>
        <w:spacing w:before="136" w:line="219" w:lineRule="auto"/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  <w:lang w:val="en-US" w:eastAsia="zh-CN"/>
        </w:rPr>
        <w:t>瓦窑沟乡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</w:rPr>
        <w:t>2026年水毁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  <w:lang w:val="en-US" w:eastAsia="zh-CN"/>
        </w:rPr>
        <w:t>基础设施恢复重建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</w:rPr>
        <w:t>中央预算内以工代赈项</w:t>
      </w:r>
      <w:r>
        <w:rPr>
          <w:rStyle w:val="13"/>
          <w:rFonts w:hint="eastAsia" w:ascii="微软雅黑" w:hAnsi="微软雅黑" w:eastAsia="微软雅黑" w:cs="微软雅黑"/>
          <w:b w:val="0"/>
          <w:bCs w:val="0"/>
          <w:caps w:val="0"/>
          <w:color w:val="0F1115"/>
          <w:spacing w:val="0"/>
          <w:sz w:val="36"/>
          <w:szCs w:val="36"/>
          <w:shd w:val="clear" w:fill="FFFFFF"/>
        </w:rPr>
        <w:t>目</w:t>
      </w:r>
      <w:r>
        <w:rPr>
          <w:rFonts w:hint="eastAsia" w:ascii="微软雅黑" w:hAnsi="微软雅黑" w:eastAsia="微软雅黑" w:cs="微软雅黑"/>
          <w:b w:val="0"/>
          <w:bCs w:val="0"/>
          <w:spacing w:val="-10"/>
          <w:sz w:val="36"/>
          <w:szCs w:val="36"/>
        </w:rPr>
        <w:t>物资入库清单</w:t>
      </w:r>
    </w:p>
    <w:p w14:paraId="6E0BA224">
      <w:pPr>
        <w:pStyle w:val="5"/>
        <w:spacing w:before="109" w:line="227" w:lineRule="auto"/>
        <w:ind w:left="265"/>
        <w:rPr>
          <w:rFonts w:hint="eastAsia" w:asciiTheme="minorEastAsia" w:hAnsiTheme="minorEastAsia" w:eastAsiaTheme="minorEastAsia" w:cstheme="minorEastAsia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pacing w:val="0"/>
          <w:position w:val="2"/>
          <w:sz w:val="30"/>
          <w:szCs w:val="30"/>
        </w:rPr>
        <w:t xml:space="preserve">供货单位：                                         </w:t>
      </w:r>
      <w:r>
        <w:rPr>
          <w:rFonts w:hint="eastAsia" w:asciiTheme="minorEastAsia" w:hAnsiTheme="minorEastAsia" w:eastAsiaTheme="minorEastAsia" w:cstheme="minorEastAsia"/>
          <w:spacing w:val="0"/>
          <w:position w:val="-2"/>
          <w:sz w:val="30"/>
          <w:szCs w:val="30"/>
        </w:rPr>
        <w:t>验收单位：</w:t>
      </w:r>
    </w:p>
    <w:p w14:paraId="24E6731F">
      <w:pPr>
        <w:pStyle w:val="5"/>
        <w:spacing w:before="195" w:line="217" w:lineRule="auto"/>
        <w:ind w:left="294"/>
        <w:rPr>
          <w:rFonts w:hint="eastAsia" w:asciiTheme="minorEastAsia" w:hAnsiTheme="minorEastAsia" w:eastAsiaTheme="minorEastAsia" w:cstheme="minorEastAsia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pacing w:val="0"/>
          <w:sz w:val="30"/>
          <w:szCs w:val="30"/>
        </w:rPr>
        <w:t>入库时间：</w:t>
      </w:r>
      <w:r>
        <w:rPr>
          <w:rFonts w:hint="eastAsia" w:asciiTheme="minorEastAsia" w:hAnsiTheme="minorEastAsia" w:eastAsiaTheme="minorEastAsia" w:cstheme="minorEastAsia"/>
          <w:spacing w:val="3"/>
          <w:position w:val="1"/>
          <w:sz w:val="29"/>
          <w:szCs w:val="29"/>
          <w:lang w:val="en-US" w:eastAsia="zh-CN"/>
        </w:rPr>
        <w:t xml:space="preserve">    年  月  日</w:t>
      </w:r>
      <w:r>
        <w:rPr>
          <w:rFonts w:hint="eastAsia" w:asciiTheme="minorEastAsia" w:hAnsiTheme="minorEastAsia" w:eastAsiaTheme="minorEastAsia" w:cstheme="minorEastAsia"/>
          <w:spacing w:val="0"/>
          <w:sz w:val="30"/>
          <w:szCs w:val="30"/>
        </w:rPr>
        <w:t xml:space="preserve">                           填报人：</w:t>
      </w:r>
    </w:p>
    <w:tbl>
      <w:tblPr>
        <w:tblStyle w:val="15"/>
        <w:tblW w:w="150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2860"/>
        <w:gridCol w:w="1898"/>
        <w:gridCol w:w="1933"/>
        <w:gridCol w:w="1922"/>
        <w:gridCol w:w="1910"/>
        <w:gridCol w:w="1933"/>
        <w:gridCol w:w="1600"/>
      </w:tblGrid>
      <w:tr w14:paraId="39AAD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000" w:type="dxa"/>
            <w:vAlign w:val="top"/>
          </w:tcPr>
          <w:p w14:paraId="06FAE9F4">
            <w:pPr>
              <w:pStyle w:val="14"/>
              <w:spacing w:line="259" w:lineRule="auto"/>
            </w:pPr>
          </w:p>
          <w:p w14:paraId="2EE045FE">
            <w:pPr>
              <w:spacing w:before="104" w:line="221" w:lineRule="auto"/>
              <w:ind w:left="12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32"/>
                <w:szCs w:val="32"/>
              </w:rPr>
              <w:t>序号</w:t>
            </w:r>
          </w:p>
        </w:tc>
        <w:tc>
          <w:tcPr>
            <w:tcW w:w="2860" w:type="dxa"/>
            <w:vAlign w:val="top"/>
          </w:tcPr>
          <w:p w14:paraId="205CAAEF">
            <w:pPr>
              <w:pStyle w:val="14"/>
              <w:spacing w:line="258" w:lineRule="auto"/>
            </w:pPr>
          </w:p>
          <w:p w14:paraId="1D0CAB0A">
            <w:pPr>
              <w:spacing w:before="104" w:line="219" w:lineRule="auto"/>
              <w:ind w:left="6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z w:val="32"/>
                <w:szCs w:val="32"/>
              </w:rPr>
              <w:t>物资类别</w:t>
            </w:r>
          </w:p>
        </w:tc>
        <w:tc>
          <w:tcPr>
            <w:tcW w:w="1898" w:type="dxa"/>
            <w:vAlign w:val="top"/>
          </w:tcPr>
          <w:p w14:paraId="4CC918FD">
            <w:pPr>
              <w:spacing w:before="155" w:line="250" w:lineRule="auto"/>
              <w:ind w:left="236" w:right="202" w:hanging="3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2"/>
                <w:szCs w:val="32"/>
              </w:rPr>
              <w:t>物资名称</w:t>
            </w: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32"/>
                <w:szCs w:val="32"/>
              </w:rPr>
              <w:t>及</w:t>
            </w:r>
            <w:r>
              <w:rPr>
                <w:rFonts w:ascii="宋体" w:hAnsi="宋体" w:eastAsia="宋体" w:cs="宋体"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32"/>
                <w:szCs w:val="32"/>
              </w:rPr>
              <w:t>规</w:t>
            </w:r>
            <w:r>
              <w:rPr>
                <w:rFonts w:ascii="宋体" w:hAnsi="宋体" w:eastAsia="宋体" w:cs="宋体"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32"/>
                <w:szCs w:val="32"/>
              </w:rPr>
              <w:t>格</w:t>
            </w:r>
          </w:p>
        </w:tc>
        <w:tc>
          <w:tcPr>
            <w:tcW w:w="1933" w:type="dxa"/>
            <w:vAlign w:val="top"/>
          </w:tcPr>
          <w:p w14:paraId="3B1CBE40">
            <w:pPr>
              <w:pStyle w:val="14"/>
              <w:spacing w:line="258" w:lineRule="auto"/>
            </w:pPr>
          </w:p>
          <w:p w14:paraId="312119AF">
            <w:pPr>
              <w:spacing w:before="104" w:line="220" w:lineRule="auto"/>
              <w:ind w:left="57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32"/>
                <w:szCs w:val="32"/>
              </w:rPr>
              <w:t>单位</w:t>
            </w:r>
          </w:p>
        </w:tc>
        <w:tc>
          <w:tcPr>
            <w:tcW w:w="1922" w:type="dxa"/>
            <w:vAlign w:val="top"/>
          </w:tcPr>
          <w:p w14:paraId="64767019">
            <w:pPr>
              <w:pStyle w:val="14"/>
              <w:spacing w:line="258" w:lineRule="auto"/>
            </w:pPr>
          </w:p>
          <w:p w14:paraId="64461103">
            <w:pPr>
              <w:spacing w:before="104" w:line="219" w:lineRule="auto"/>
              <w:ind w:left="55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32"/>
                <w:szCs w:val="32"/>
              </w:rPr>
              <w:t>数量</w:t>
            </w:r>
          </w:p>
        </w:tc>
        <w:tc>
          <w:tcPr>
            <w:tcW w:w="1910" w:type="dxa"/>
            <w:vAlign w:val="top"/>
          </w:tcPr>
          <w:p w14:paraId="0453C653">
            <w:pPr>
              <w:pStyle w:val="14"/>
              <w:spacing w:line="255" w:lineRule="auto"/>
            </w:pPr>
          </w:p>
          <w:p w14:paraId="59B2886D">
            <w:pPr>
              <w:spacing w:before="104" w:line="218" w:lineRule="auto"/>
              <w:ind w:left="10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32"/>
                <w:szCs w:val="32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32"/>
                <w:szCs w:val="32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8"/>
                <w:sz w:val="32"/>
                <w:szCs w:val="32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933" w:type="dxa"/>
            <w:vAlign w:val="top"/>
          </w:tcPr>
          <w:p w14:paraId="448F6B3C">
            <w:pPr>
              <w:pStyle w:val="14"/>
              <w:spacing w:line="258" w:lineRule="auto"/>
            </w:pPr>
          </w:p>
          <w:p w14:paraId="77B12C57">
            <w:pPr>
              <w:spacing w:before="104" w:line="219" w:lineRule="auto"/>
              <w:ind w:left="14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32"/>
                <w:szCs w:val="32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32"/>
                <w:szCs w:val="32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8"/>
                <w:sz w:val="32"/>
                <w:szCs w:val="32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00" w:type="dxa"/>
            <w:vAlign w:val="top"/>
          </w:tcPr>
          <w:p w14:paraId="6E581785">
            <w:pPr>
              <w:pStyle w:val="14"/>
              <w:spacing w:line="259" w:lineRule="auto"/>
            </w:pPr>
          </w:p>
          <w:p w14:paraId="2E2C3A3F">
            <w:pPr>
              <w:spacing w:before="104" w:line="221" w:lineRule="auto"/>
              <w:ind w:left="4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z w:val="32"/>
                <w:szCs w:val="32"/>
              </w:rPr>
              <w:t>备注</w:t>
            </w:r>
          </w:p>
        </w:tc>
      </w:tr>
      <w:tr w14:paraId="7B3B7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0" w:type="dxa"/>
            <w:vAlign w:val="top"/>
          </w:tcPr>
          <w:p w14:paraId="3FA7160D">
            <w:pPr>
              <w:pStyle w:val="14"/>
            </w:pPr>
          </w:p>
        </w:tc>
        <w:tc>
          <w:tcPr>
            <w:tcW w:w="2860" w:type="dxa"/>
            <w:vAlign w:val="top"/>
          </w:tcPr>
          <w:p w14:paraId="05B26D5A">
            <w:pPr>
              <w:pStyle w:val="14"/>
            </w:pPr>
          </w:p>
        </w:tc>
        <w:tc>
          <w:tcPr>
            <w:tcW w:w="1898" w:type="dxa"/>
            <w:vAlign w:val="top"/>
          </w:tcPr>
          <w:p w14:paraId="50E07360">
            <w:pPr>
              <w:pStyle w:val="14"/>
            </w:pPr>
          </w:p>
        </w:tc>
        <w:tc>
          <w:tcPr>
            <w:tcW w:w="1933" w:type="dxa"/>
            <w:vAlign w:val="top"/>
          </w:tcPr>
          <w:p w14:paraId="2E49AFBB">
            <w:pPr>
              <w:pStyle w:val="14"/>
            </w:pPr>
          </w:p>
        </w:tc>
        <w:tc>
          <w:tcPr>
            <w:tcW w:w="1922" w:type="dxa"/>
            <w:vAlign w:val="top"/>
          </w:tcPr>
          <w:p w14:paraId="33D4AE50">
            <w:pPr>
              <w:pStyle w:val="14"/>
            </w:pPr>
          </w:p>
        </w:tc>
        <w:tc>
          <w:tcPr>
            <w:tcW w:w="1910" w:type="dxa"/>
            <w:vAlign w:val="top"/>
          </w:tcPr>
          <w:p w14:paraId="773B52A9">
            <w:pPr>
              <w:pStyle w:val="14"/>
            </w:pPr>
          </w:p>
        </w:tc>
        <w:tc>
          <w:tcPr>
            <w:tcW w:w="1933" w:type="dxa"/>
            <w:vAlign w:val="top"/>
          </w:tcPr>
          <w:p w14:paraId="27BF5A4B">
            <w:pPr>
              <w:pStyle w:val="14"/>
            </w:pPr>
          </w:p>
        </w:tc>
        <w:tc>
          <w:tcPr>
            <w:tcW w:w="1600" w:type="dxa"/>
            <w:vAlign w:val="top"/>
          </w:tcPr>
          <w:p w14:paraId="50775994">
            <w:pPr>
              <w:pStyle w:val="14"/>
            </w:pPr>
          </w:p>
        </w:tc>
      </w:tr>
      <w:tr w14:paraId="6A890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0" w:type="dxa"/>
            <w:vAlign w:val="top"/>
          </w:tcPr>
          <w:p w14:paraId="5F62211D">
            <w:pPr>
              <w:pStyle w:val="14"/>
            </w:pPr>
          </w:p>
        </w:tc>
        <w:tc>
          <w:tcPr>
            <w:tcW w:w="2860" w:type="dxa"/>
            <w:vAlign w:val="top"/>
          </w:tcPr>
          <w:p w14:paraId="5A18A0D3">
            <w:pPr>
              <w:pStyle w:val="14"/>
            </w:pPr>
          </w:p>
        </w:tc>
        <w:tc>
          <w:tcPr>
            <w:tcW w:w="1898" w:type="dxa"/>
            <w:vAlign w:val="top"/>
          </w:tcPr>
          <w:p w14:paraId="4607D31F">
            <w:pPr>
              <w:pStyle w:val="14"/>
            </w:pPr>
          </w:p>
        </w:tc>
        <w:tc>
          <w:tcPr>
            <w:tcW w:w="1933" w:type="dxa"/>
            <w:vAlign w:val="top"/>
          </w:tcPr>
          <w:p w14:paraId="62DF62F6">
            <w:pPr>
              <w:pStyle w:val="14"/>
            </w:pPr>
          </w:p>
        </w:tc>
        <w:tc>
          <w:tcPr>
            <w:tcW w:w="1922" w:type="dxa"/>
            <w:vAlign w:val="top"/>
          </w:tcPr>
          <w:p w14:paraId="15F9CA28">
            <w:pPr>
              <w:pStyle w:val="14"/>
            </w:pPr>
          </w:p>
        </w:tc>
        <w:tc>
          <w:tcPr>
            <w:tcW w:w="1910" w:type="dxa"/>
            <w:vAlign w:val="top"/>
          </w:tcPr>
          <w:p w14:paraId="4B5C725D">
            <w:pPr>
              <w:pStyle w:val="14"/>
            </w:pPr>
          </w:p>
        </w:tc>
        <w:tc>
          <w:tcPr>
            <w:tcW w:w="1933" w:type="dxa"/>
            <w:vAlign w:val="top"/>
          </w:tcPr>
          <w:p w14:paraId="5986B271">
            <w:pPr>
              <w:pStyle w:val="14"/>
            </w:pPr>
          </w:p>
        </w:tc>
        <w:tc>
          <w:tcPr>
            <w:tcW w:w="1600" w:type="dxa"/>
            <w:vAlign w:val="top"/>
          </w:tcPr>
          <w:p w14:paraId="3FA7D688">
            <w:pPr>
              <w:pStyle w:val="14"/>
            </w:pPr>
          </w:p>
        </w:tc>
      </w:tr>
      <w:tr w14:paraId="2F343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0" w:type="dxa"/>
            <w:vAlign w:val="top"/>
          </w:tcPr>
          <w:p w14:paraId="581C5A2F">
            <w:pPr>
              <w:pStyle w:val="14"/>
            </w:pPr>
          </w:p>
        </w:tc>
        <w:tc>
          <w:tcPr>
            <w:tcW w:w="2860" w:type="dxa"/>
            <w:vAlign w:val="top"/>
          </w:tcPr>
          <w:p w14:paraId="4A5F6080">
            <w:pPr>
              <w:pStyle w:val="14"/>
            </w:pPr>
          </w:p>
        </w:tc>
        <w:tc>
          <w:tcPr>
            <w:tcW w:w="1898" w:type="dxa"/>
            <w:vAlign w:val="top"/>
          </w:tcPr>
          <w:p w14:paraId="79B86368">
            <w:pPr>
              <w:pStyle w:val="14"/>
            </w:pPr>
          </w:p>
        </w:tc>
        <w:tc>
          <w:tcPr>
            <w:tcW w:w="1933" w:type="dxa"/>
            <w:vAlign w:val="top"/>
          </w:tcPr>
          <w:p w14:paraId="16E33FA1">
            <w:pPr>
              <w:pStyle w:val="14"/>
            </w:pPr>
          </w:p>
        </w:tc>
        <w:tc>
          <w:tcPr>
            <w:tcW w:w="1922" w:type="dxa"/>
            <w:vAlign w:val="top"/>
          </w:tcPr>
          <w:p w14:paraId="1DC0C365">
            <w:pPr>
              <w:pStyle w:val="14"/>
            </w:pPr>
          </w:p>
        </w:tc>
        <w:tc>
          <w:tcPr>
            <w:tcW w:w="1910" w:type="dxa"/>
            <w:vAlign w:val="top"/>
          </w:tcPr>
          <w:p w14:paraId="310181A2">
            <w:pPr>
              <w:pStyle w:val="14"/>
            </w:pPr>
          </w:p>
        </w:tc>
        <w:tc>
          <w:tcPr>
            <w:tcW w:w="1933" w:type="dxa"/>
            <w:vAlign w:val="top"/>
          </w:tcPr>
          <w:p w14:paraId="110F9FDC">
            <w:pPr>
              <w:pStyle w:val="14"/>
            </w:pPr>
          </w:p>
        </w:tc>
        <w:tc>
          <w:tcPr>
            <w:tcW w:w="1600" w:type="dxa"/>
            <w:vAlign w:val="top"/>
          </w:tcPr>
          <w:p w14:paraId="420DEADF">
            <w:pPr>
              <w:pStyle w:val="14"/>
            </w:pPr>
          </w:p>
        </w:tc>
      </w:tr>
      <w:tr w14:paraId="6D224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00" w:type="dxa"/>
            <w:vAlign w:val="top"/>
          </w:tcPr>
          <w:p w14:paraId="5EF876D6">
            <w:pPr>
              <w:pStyle w:val="14"/>
            </w:pPr>
          </w:p>
        </w:tc>
        <w:tc>
          <w:tcPr>
            <w:tcW w:w="2860" w:type="dxa"/>
            <w:vAlign w:val="top"/>
          </w:tcPr>
          <w:p w14:paraId="4081C6F4">
            <w:pPr>
              <w:pStyle w:val="14"/>
            </w:pPr>
          </w:p>
        </w:tc>
        <w:tc>
          <w:tcPr>
            <w:tcW w:w="1898" w:type="dxa"/>
            <w:vAlign w:val="top"/>
          </w:tcPr>
          <w:p w14:paraId="535E2D76">
            <w:pPr>
              <w:pStyle w:val="14"/>
            </w:pPr>
          </w:p>
        </w:tc>
        <w:tc>
          <w:tcPr>
            <w:tcW w:w="1933" w:type="dxa"/>
            <w:vAlign w:val="top"/>
          </w:tcPr>
          <w:p w14:paraId="41ACB389">
            <w:pPr>
              <w:pStyle w:val="14"/>
            </w:pPr>
          </w:p>
        </w:tc>
        <w:tc>
          <w:tcPr>
            <w:tcW w:w="1922" w:type="dxa"/>
            <w:vAlign w:val="top"/>
          </w:tcPr>
          <w:p w14:paraId="21376D61">
            <w:pPr>
              <w:pStyle w:val="14"/>
            </w:pPr>
          </w:p>
        </w:tc>
        <w:tc>
          <w:tcPr>
            <w:tcW w:w="1910" w:type="dxa"/>
            <w:vAlign w:val="top"/>
          </w:tcPr>
          <w:p w14:paraId="4A0FE131">
            <w:pPr>
              <w:pStyle w:val="14"/>
            </w:pPr>
          </w:p>
        </w:tc>
        <w:tc>
          <w:tcPr>
            <w:tcW w:w="1933" w:type="dxa"/>
            <w:vAlign w:val="top"/>
          </w:tcPr>
          <w:p w14:paraId="436DFED9">
            <w:pPr>
              <w:pStyle w:val="14"/>
            </w:pPr>
          </w:p>
        </w:tc>
        <w:tc>
          <w:tcPr>
            <w:tcW w:w="1600" w:type="dxa"/>
            <w:vAlign w:val="top"/>
          </w:tcPr>
          <w:p w14:paraId="37EBAA1A">
            <w:pPr>
              <w:pStyle w:val="14"/>
            </w:pPr>
          </w:p>
        </w:tc>
      </w:tr>
      <w:tr w14:paraId="4FAD3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00" w:type="dxa"/>
            <w:vAlign w:val="top"/>
          </w:tcPr>
          <w:p w14:paraId="30C3D715">
            <w:pPr>
              <w:pStyle w:val="14"/>
            </w:pPr>
          </w:p>
        </w:tc>
        <w:tc>
          <w:tcPr>
            <w:tcW w:w="2860" w:type="dxa"/>
            <w:vAlign w:val="top"/>
          </w:tcPr>
          <w:p w14:paraId="7CA81453">
            <w:pPr>
              <w:pStyle w:val="14"/>
            </w:pPr>
          </w:p>
        </w:tc>
        <w:tc>
          <w:tcPr>
            <w:tcW w:w="1898" w:type="dxa"/>
            <w:vAlign w:val="top"/>
          </w:tcPr>
          <w:p w14:paraId="77E10858">
            <w:pPr>
              <w:pStyle w:val="14"/>
            </w:pPr>
          </w:p>
        </w:tc>
        <w:tc>
          <w:tcPr>
            <w:tcW w:w="1933" w:type="dxa"/>
            <w:vAlign w:val="top"/>
          </w:tcPr>
          <w:p w14:paraId="19C42F27">
            <w:pPr>
              <w:pStyle w:val="14"/>
            </w:pPr>
          </w:p>
        </w:tc>
        <w:tc>
          <w:tcPr>
            <w:tcW w:w="1922" w:type="dxa"/>
            <w:vAlign w:val="top"/>
          </w:tcPr>
          <w:p w14:paraId="018F987D">
            <w:pPr>
              <w:pStyle w:val="14"/>
            </w:pPr>
          </w:p>
        </w:tc>
        <w:tc>
          <w:tcPr>
            <w:tcW w:w="1910" w:type="dxa"/>
            <w:vAlign w:val="top"/>
          </w:tcPr>
          <w:p w14:paraId="3F402171">
            <w:pPr>
              <w:pStyle w:val="14"/>
            </w:pPr>
          </w:p>
        </w:tc>
        <w:tc>
          <w:tcPr>
            <w:tcW w:w="1933" w:type="dxa"/>
            <w:vAlign w:val="top"/>
          </w:tcPr>
          <w:p w14:paraId="222D3E51">
            <w:pPr>
              <w:pStyle w:val="14"/>
            </w:pPr>
          </w:p>
        </w:tc>
        <w:tc>
          <w:tcPr>
            <w:tcW w:w="1600" w:type="dxa"/>
            <w:vAlign w:val="top"/>
          </w:tcPr>
          <w:p w14:paraId="10413A83">
            <w:pPr>
              <w:pStyle w:val="14"/>
            </w:pPr>
          </w:p>
        </w:tc>
      </w:tr>
      <w:tr w14:paraId="5FC1C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00" w:type="dxa"/>
            <w:vAlign w:val="top"/>
          </w:tcPr>
          <w:p w14:paraId="40DC5FF6">
            <w:pPr>
              <w:pStyle w:val="14"/>
            </w:pPr>
          </w:p>
        </w:tc>
        <w:tc>
          <w:tcPr>
            <w:tcW w:w="2860" w:type="dxa"/>
            <w:vAlign w:val="top"/>
          </w:tcPr>
          <w:p w14:paraId="168FC234">
            <w:pPr>
              <w:pStyle w:val="14"/>
            </w:pPr>
          </w:p>
        </w:tc>
        <w:tc>
          <w:tcPr>
            <w:tcW w:w="1898" w:type="dxa"/>
            <w:vAlign w:val="top"/>
          </w:tcPr>
          <w:p w14:paraId="36D9E682">
            <w:pPr>
              <w:pStyle w:val="14"/>
            </w:pPr>
          </w:p>
        </w:tc>
        <w:tc>
          <w:tcPr>
            <w:tcW w:w="1933" w:type="dxa"/>
            <w:vAlign w:val="top"/>
          </w:tcPr>
          <w:p w14:paraId="1121B12B">
            <w:pPr>
              <w:pStyle w:val="14"/>
            </w:pPr>
          </w:p>
        </w:tc>
        <w:tc>
          <w:tcPr>
            <w:tcW w:w="1922" w:type="dxa"/>
            <w:vAlign w:val="top"/>
          </w:tcPr>
          <w:p w14:paraId="17D1E068">
            <w:pPr>
              <w:pStyle w:val="14"/>
            </w:pPr>
          </w:p>
        </w:tc>
        <w:tc>
          <w:tcPr>
            <w:tcW w:w="1910" w:type="dxa"/>
            <w:vAlign w:val="top"/>
          </w:tcPr>
          <w:p w14:paraId="0E298269">
            <w:pPr>
              <w:pStyle w:val="14"/>
            </w:pPr>
          </w:p>
        </w:tc>
        <w:tc>
          <w:tcPr>
            <w:tcW w:w="1933" w:type="dxa"/>
            <w:vAlign w:val="top"/>
          </w:tcPr>
          <w:p w14:paraId="340BD1F9">
            <w:pPr>
              <w:pStyle w:val="14"/>
            </w:pPr>
          </w:p>
        </w:tc>
        <w:tc>
          <w:tcPr>
            <w:tcW w:w="1600" w:type="dxa"/>
            <w:vAlign w:val="top"/>
          </w:tcPr>
          <w:p w14:paraId="632CC231">
            <w:pPr>
              <w:pStyle w:val="14"/>
            </w:pPr>
          </w:p>
        </w:tc>
      </w:tr>
      <w:tr w14:paraId="5D66F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00" w:type="dxa"/>
            <w:vAlign w:val="top"/>
          </w:tcPr>
          <w:p w14:paraId="0DC91176">
            <w:pPr>
              <w:pStyle w:val="14"/>
            </w:pPr>
          </w:p>
        </w:tc>
        <w:tc>
          <w:tcPr>
            <w:tcW w:w="2860" w:type="dxa"/>
            <w:vAlign w:val="top"/>
          </w:tcPr>
          <w:p w14:paraId="2A284725">
            <w:pPr>
              <w:pStyle w:val="14"/>
            </w:pPr>
          </w:p>
        </w:tc>
        <w:tc>
          <w:tcPr>
            <w:tcW w:w="1898" w:type="dxa"/>
            <w:vAlign w:val="top"/>
          </w:tcPr>
          <w:p w14:paraId="6119BB66">
            <w:pPr>
              <w:pStyle w:val="14"/>
            </w:pPr>
          </w:p>
        </w:tc>
        <w:tc>
          <w:tcPr>
            <w:tcW w:w="1933" w:type="dxa"/>
            <w:vAlign w:val="top"/>
          </w:tcPr>
          <w:p w14:paraId="7B45FA93">
            <w:pPr>
              <w:pStyle w:val="14"/>
            </w:pPr>
          </w:p>
        </w:tc>
        <w:tc>
          <w:tcPr>
            <w:tcW w:w="1922" w:type="dxa"/>
            <w:vAlign w:val="top"/>
          </w:tcPr>
          <w:p w14:paraId="09DD1AB9">
            <w:pPr>
              <w:pStyle w:val="14"/>
            </w:pPr>
          </w:p>
        </w:tc>
        <w:tc>
          <w:tcPr>
            <w:tcW w:w="1910" w:type="dxa"/>
            <w:vAlign w:val="top"/>
          </w:tcPr>
          <w:p w14:paraId="1B9810B5">
            <w:pPr>
              <w:pStyle w:val="14"/>
            </w:pPr>
          </w:p>
        </w:tc>
        <w:tc>
          <w:tcPr>
            <w:tcW w:w="1933" w:type="dxa"/>
            <w:vAlign w:val="top"/>
          </w:tcPr>
          <w:p w14:paraId="75465BB1">
            <w:pPr>
              <w:pStyle w:val="14"/>
            </w:pPr>
          </w:p>
        </w:tc>
        <w:tc>
          <w:tcPr>
            <w:tcW w:w="1600" w:type="dxa"/>
            <w:vAlign w:val="top"/>
          </w:tcPr>
          <w:p w14:paraId="53F61D3B">
            <w:pPr>
              <w:pStyle w:val="14"/>
            </w:pPr>
          </w:p>
        </w:tc>
      </w:tr>
      <w:tr w14:paraId="578E9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00" w:type="dxa"/>
            <w:vAlign w:val="top"/>
          </w:tcPr>
          <w:p w14:paraId="31D04E32">
            <w:pPr>
              <w:pStyle w:val="14"/>
            </w:pPr>
          </w:p>
        </w:tc>
        <w:tc>
          <w:tcPr>
            <w:tcW w:w="2860" w:type="dxa"/>
            <w:vAlign w:val="top"/>
          </w:tcPr>
          <w:p w14:paraId="100AF238">
            <w:pPr>
              <w:pStyle w:val="14"/>
            </w:pPr>
          </w:p>
        </w:tc>
        <w:tc>
          <w:tcPr>
            <w:tcW w:w="1898" w:type="dxa"/>
            <w:vAlign w:val="top"/>
          </w:tcPr>
          <w:p w14:paraId="1F297887">
            <w:pPr>
              <w:pStyle w:val="14"/>
            </w:pPr>
          </w:p>
        </w:tc>
        <w:tc>
          <w:tcPr>
            <w:tcW w:w="1933" w:type="dxa"/>
            <w:vAlign w:val="top"/>
          </w:tcPr>
          <w:p w14:paraId="61E38015">
            <w:pPr>
              <w:pStyle w:val="14"/>
            </w:pPr>
          </w:p>
        </w:tc>
        <w:tc>
          <w:tcPr>
            <w:tcW w:w="1922" w:type="dxa"/>
            <w:vAlign w:val="top"/>
          </w:tcPr>
          <w:p w14:paraId="57E7909D">
            <w:pPr>
              <w:pStyle w:val="14"/>
            </w:pPr>
          </w:p>
        </w:tc>
        <w:tc>
          <w:tcPr>
            <w:tcW w:w="1910" w:type="dxa"/>
            <w:vAlign w:val="top"/>
          </w:tcPr>
          <w:p w14:paraId="19F072D3">
            <w:pPr>
              <w:pStyle w:val="14"/>
            </w:pPr>
          </w:p>
        </w:tc>
        <w:tc>
          <w:tcPr>
            <w:tcW w:w="1933" w:type="dxa"/>
            <w:vAlign w:val="top"/>
          </w:tcPr>
          <w:p w14:paraId="3BC5BA99">
            <w:pPr>
              <w:pStyle w:val="14"/>
            </w:pPr>
          </w:p>
        </w:tc>
        <w:tc>
          <w:tcPr>
            <w:tcW w:w="1600" w:type="dxa"/>
            <w:vAlign w:val="top"/>
          </w:tcPr>
          <w:p w14:paraId="263D86EB">
            <w:pPr>
              <w:pStyle w:val="14"/>
            </w:pPr>
          </w:p>
        </w:tc>
      </w:tr>
      <w:tr w14:paraId="52CCB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00" w:type="dxa"/>
            <w:vAlign w:val="top"/>
          </w:tcPr>
          <w:p w14:paraId="48BCC27D">
            <w:pPr>
              <w:pStyle w:val="14"/>
            </w:pPr>
          </w:p>
        </w:tc>
        <w:tc>
          <w:tcPr>
            <w:tcW w:w="2860" w:type="dxa"/>
            <w:vAlign w:val="top"/>
          </w:tcPr>
          <w:p w14:paraId="4C0065FD">
            <w:pPr>
              <w:pStyle w:val="14"/>
            </w:pPr>
          </w:p>
        </w:tc>
        <w:tc>
          <w:tcPr>
            <w:tcW w:w="1898" w:type="dxa"/>
            <w:vAlign w:val="top"/>
          </w:tcPr>
          <w:p w14:paraId="2AC21E72">
            <w:pPr>
              <w:pStyle w:val="14"/>
            </w:pPr>
          </w:p>
        </w:tc>
        <w:tc>
          <w:tcPr>
            <w:tcW w:w="1933" w:type="dxa"/>
            <w:vAlign w:val="top"/>
          </w:tcPr>
          <w:p w14:paraId="52AA4D0B">
            <w:pPr>
              <w:pStyle w:val="14"/>
            </w:pPr>
          </w:p>
        </w:tc>
        <w:tc>
          <w:tcPr>
            <w:tcW w:w="1922" w:type="dxa"/>
            <w:vAlign w:val="top"/>
          </w:tcPr>
          <w:p w14:paraId="256C2AF5">
            <w:pPr>
              <w:pStyle w:val="14"/>
            </w:pPr>
          </w:p>
        </w:tc>
        <w:tc>
          <w:tcPr>
            <w:tcW w:w="1910" w:type="dxa"/>
            <w:vAlign w:val="top"/>
          </w:tcPr>
          <w:p w14:paraId="2745F643">
            <w:pPr>
              <w:pStyle w:val="14"/>
            </w:pPr>
          </w:p>
        </w:tc>
        <w:tc>
          <w:tcPr>
            <w:tcW w:w="1933" w:type="dxa"/>
            <w:vAlign w:val="top"/>
          </w:tcPr>
          <w:p w14:paraId="1178AB8A">
            <w:pPr>
              <w:pStyle w:val="14"/>
            </w:pPr>
          </w:p>
        </w:tc>
        <w:tc>
          <w:tcPr>
            <w:tcW w:w="1600" w:type="dxa"/>
            <w:vAlign w:val="top"/>
          </w:tcPr>
          <w:p w14:paraId="78E5FCF5">
            <w:pPr>
              <w:pStyle w:val="14"/>
            </w:pPr>
          </w:p>
        </w:tc>
      </w:tr>
      <w:tr w14:paraId="62DE4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00" w:type="dxa"/>
            <w:vAlign w:val="top"/>
          </w:tcPr>
          <w:p w14:paraId="474AEDE3">
            <w:pPr>
              <w:pStyle w:val="14"/>
            </w:pPr>
          </w:p>
        </w:tc>
        <w:tc>
          <w:tcPr>
            <w:tcW w:w="2860" w:type="dxa"/>
            <w:vAlign w:val="top"/>
          </w:tcPr>
          <w:p w14:paraId="1DBB8E16">
            <w:pPr>
              <w:pStyle w:val="14"/>
            </w:pPr>
          </w:p>
        </w:tc>
        <w:tc>
          <w:tcPr>
            <w:tcW w:w="1898" w:type="dxa"/>
            <w:vAlign w:val="top"/>
          </w:tcPr>
          <w:p w14:paraId="53AB919E">
            <w:pPr>
              <w:pStyle w:val="14"/>
            </w:pPr>
          </w:p>
        </w:tc>
        <w:tc>
          <w:tcPr>
            <w:tcW w:w="1933" w:type="dxa"/>
            <w:vAlign w:val="top"/>
          </w:tcPr>
          <w:p w14:paraId="2782779E">
            <w:pPr>
              <w:pStyle w:val="14"/>
            </w:pPr>
          </w:p>
        </w:tc>
        <w:tc>
          <w:tcPr>
            <w:tcW w:w="1922" w:type="dxa"/>
            <w:vAlign w:val="top"/>
          </w:tcPr>
          <w:p w14:paraId="136740F7">
            <w:pPr>
              <w:pStyle w:val="14"/>
            </w:pPr>
          </w:p>
        </w:tc>
        <w:tc>
          <w:tcPr>
            <w:tcW w:w="1910" w:type="dxa"/>
            <w:vAlign w:val="top"/>
          </w:tcPr>
          <w:p w14:paraId="2F0D53E1">
            <w:pPr>
              <w:pStyle w:val="14"/>
            </w:pPr>
          </w:p>
        </w:tc>
        <w:tc>
          <w:tcPr>
            <w:tcW w:w="1933" w:type="dxa"/>
            <w:vAlign w:val="top"/>
          </w:tcPr>
          <w:p w14:paraId="6BF88C7A">
            <w:pPr>
              <w:pStyle w:val="14"/>
            </w:pPr>
          </w:p>
        </w:tc>
        <w:tc>
          <w:tcPr>
            <w:tcW w:w="1600" w:type="dxa"/>
            <w:vAlign w:val="top"/>
          </w:tcPr>
          <w:p w14:paraId="09B84DD4">
            <w:pPr>
              <w:pStyle w:val="14"/>
            </w:pPr>
          </w:p>
        </w:tc>
      </w:tr>
      <w:tr w14:paraId="70DD1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000" w:type="dxa"/>
            <w:vAlign w:val="top"/>
          </w:tcPr>
          <w:p w14:paraId="75F33601">
            <w:pPr>
              <w:pStyle w:val="14"/>
            </w:pPr>
          </w:p>
        </w:tc>
        <w:tc>
          <w:tcPr>
            <w:tcW w:w="2860" w:type="dxa"/>
            <w:vAlign w:val="top"/>
          </w:tcPr>
          <w:p w14:paraId="3BF1993E">
            <w:pPr>
              <w:pStyle w:val="14"/>
            </w:pPr>
          </w:p>
        </w:tc>
        <w:tc>
          <w:tcPr>
            <w:tcW w:w="1898" w:type="dxa"/>
            <w:vAlign w:val="top"/>
          </w:tcPr>
          <w:p w14:paraId="6FA6C051">
            <w:pPr>
              <w:pStyle w:val="14"/>
            </w:pPr>
          </w:p>
        </w:tc>
        <w:tc>
          <w:tcPr>
            <w:tcW w:w="1933" w:type="dxa"/>
            <w:vAlign w:val="top"/>
          </w:tcPr>
          <w:p w14:paraId="322098AB">
            <w:pPr>
              <w:pStyle w:val="14"/>
            </w:pPr>
          </w:p>
        </w:tc>
        <w:tc>
          <w:tcPr>
            <w:tcW w:w="1922" w:type="dxa"/>
            <w:vAlign w:val="top"/>
          </w:tcPr>
          <w:p w14:paraId="724A5688">
            <w:pPr>
              <w:pStyle w:val="14"/>
            </w:pPr>
          </w:p>
        </w:tc>
        <w:tc>
          <w:tcPr>
            <w:tcW w:w="1910" w:type="dxa"/>
            <w:vAlign w:val="top"/>
          </w:tcPr>
          <w:p w14:paraId="5C5B0630">
            <w:pPr>
              <w:pStyle w:val="14"/>
            </w:pPr>
          </w:p>
        </w:tc>
        <w:tc>
          <w:tcPr>
            <w:tcW w:w="1933" w:type="dxa"/>
            <w:vAlign w:val="top"/>
          </w:tcPr>
          <w:p w14:paraId="1C60BCCC">
            <w:pPr>
              <w:pStyle w:val="14"/>
            </w:pPr>
          </w:p>
        </w:tc>
        <w:tc>
          <w:tcPr>
            <w:tcW w:w="1600" w:type="dxa"/>
            <w:vAlign w:val="top"/>
          </w:tcPr>
          <w:p w14:paraId="3CCCFEFF">
            <w:pPr>
              <w:pStyle w:val="14"/>
            </w:pPr>
          </w:p>
        </w:tc>
      </w:tr>
    </w:tbl>
    <w:p w14:paraId="4E40CD1C">
      <w:pPr>
        <w:spacing w:before="175" w:line="222" w:lineRule="auto"/>
        <w:ind w:left="564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物资保管组</w:t>
      </w:r>
      <w:r>
        <w:rPr>
          <w:rFonts w:hint="eastAsia" w:ascii="仿宋" w:hAnsi="仿宋" w:eastAsia="仿宋" w:cs="仿宋"/>
          <w:b w:val="0"/>
          <w:bCs w:val="0"/>
          <w:spacing w:val="18"/>
          <w:sz w:val="28"/>
          <w:szCs w:val="28"/>
        </w:rPr>
        <w:t>：</w:t>
      </w:r>
    </w:p>
    <w:p w14:paraId="2D8C181D">
      <w:pPr>
        <w:spacing w:line="222" w:lineRule="auto"/>
        <w:rPr>
          <w:rFonts w:ascii="黑体" w:hAnsi="黑体" w:eastAsia="黑体" w:cs="黑体"/>
          <w:sz w:val="25"/>
          <w:szCs w:val="25"/>
        </w:rPr>
        <w:sectPr>
          <w:pgSz w:w="16840" w:h="11900"/>
          <w:pgMar w:top="567" w:right="850" w:bottom="567" w:left="850" w:header="0" w:footer="0" w:gutter="0"/>
          <w:pgNumType w:fmt="decimal"/>
          <w:cols w:space="720" w:num="1"/>
        </w:sectPr>
      </w:pPr>
    </w:p>
    <w:p w14:paraId="51138642">
      <w:pPr>
        <w:pStyle w:val="5"/>
        <w:spacing w:before="133" w:line="219" w:lineRule="auto"/>
        <w:ind w:firstLine="350" w:firstLineChars="100"/>
        <w:jc w:val="center"/>
        <w:rPr>
          <w:sz w:val="41"/>
          <w:szCs w:val="41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  <w:lang w:val="en-US" w:eastAsia="zh-CN"/>
        </w:rPr>
        <w:t>瓦窑沟乡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</w:rPr>
        <w:t>2026年水毁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  <w:lang w:val="en-US" w:eastAsia="zh-CN"/>
        </w:rPr>
        <w:t>基础设施恢复重建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</w:rPr>
        <w:t>中央预算内以工代赈项目</w:t>
      </w:r>
      <w:r>
        <w:rPr>
          <w:rFonts w:hint="eastAsia" w:ascii="微软雅黑" w:hAnsi="微软雅黑" w:eastAsia="微软雅黑" w:cs="微软雅黑"/>
          <w:b w:val="0"/>
          <w:bCs w:val="0"/>
          <w:spacing w:val="1"/>
          <w:sz w:val="36"/>
          <w:szCs w:val="36"/>
        </w:rPr>
        <w:t>物资领料清单</w:t>
      </w:r>
    </w:p>
    <w:p w14:paraId="587CB004">
      <w:pPr>
        <w:pStyle w:val="5"/>
        <w:spacing w:before="123" w:line="227" w:lineRule="auto"/>
        <w:ind w:left="334"/>
        <w:rPr>
          <w:sz w:val="28"/>
          <w:szCs w:val="28"/>
        </w:rPr>
      </w:pPr>
      <w:r>
        <w:rPr>
          <w:sz w:val="28"/>
          <w:szCs w:val="28"/>
        </w:rPr>
        <w:t xml:space="preserve">领料单位：                          </w:t>
      </w:r>
      <w:r>
        <w:rPr>
          <w:position w:val="-1"/>
          <w:sz w:val="28"/>
          <w:szCs w:val="28"/>
        </w:rPr>
        <w:t>时间：</w:t>
      </w:r>
      <w:r>
        <w:rPr>
          <w:spacing w:val="5"/>
          <w:position w:val="-1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position w:val="1"/>
          <w:sz w:val="29"/>
          <w:szCs w:val="29"/>
          <w:lang w:val="en-US" w:eastAsia="zh-CN"/>
        </w:rPr>
        <w:t xml:space="preserve">    年  月  日</w:t>
      </w:r>
      <w:r>
        <w:rPr>
          <w:spacing w:val="5"/>
          <w:position w:val="-1"/>
          <w:sz w:val="28"/>
          <w:szCs w:val="28"/>
        </w:rPr>
        <w:t xml:space="preserve">                     </w:t>
      </w:r>
      <w:r>
        <w:rPr>
          <w:spacing w:val="4"/>
          <w:position w:val="-1"/>
          <w:sz w:val="28"/>
          <w:szCs w:val="28"/>
        </w:rPr>
        <w:t xml:space="preserve">  </w:t>
      </w:r>
      <w:r>
        <w:rPr>
          <w:position w:val="1"/>
          <w:sz w:val="28"/>
          <w:szCs w:val="28"/>
        </w:rPr>
        <w:t>填报人：</w:t>
      </w:r>
    </w:p>
    <w:tbl>
      <w:tblPr>
        <w:tblStyle w:val="15"/>
        <w:tblW w:w="151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616"/>
        <w:gridCol w:w="2059"/>
        <w:gridCol w:w="1491"/>
        <w:gridCol w:w="1468"/>
        <w:gridCol w:w="1502"/>
        <w:gridCol w:w="1502"/>
        <w:gridCol w:w="2971"/>
        <w:gridCol w:w="1736"/>
      </w:tblGrid>
      <w:tr w14:paraId="04A2B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790" w:type="dxa"/>
            <w:vAlign w:val="center"/>
          </w:tcPr>
          <w:p w14:paraId="4F802FAA">
            <w:pPr>
              <w:spacing w:before="227" w:line="199" w:lineRule="auto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616" w:type="dxa"/>
            <w:vAlign w:val="top"/>
          </w:tcPr>
          <w:p w14:paraId="483D042C">
            <w:pPr>
              <w:pStyle w:val="14"/>
              <w:spacing w:line="274" w:lineRule="auto"/>
            </w:pPr>
          </w:p>
          <w:p w14:paraId="7A265EDF">
            <w:pPr>
              <w:spacing w:before="97" w:line="219" w:lineRule="auto"/>
              <w:ind w:left="10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0"/>
                <w:szCs w:val="30"/>
              </w:rPr>
              <w:t>物资类型</w:t>
            </w:r>
          </w:p>
        </w:tc>
        <w:tc>
          <w:tcPr>
            <w:tcW w:w="2059" w:type="dxa"/>
            <w:vAlign w:val="top"/>
          </w:tcPr>
          <w:p w14:paraId="23A5E24E">
            <w:pPr>
              <w:spacing w:before="156" w:line="266" w:lineRule="auto"/>
              <w:ind w:left="296" w:right="29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物资名称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30"/>
                <w:szCs w:val="30"/>
              </w:rPr>
              <w:t>及</w:t>
            </w:r>
            <w:r>
              <w:rPr>
                <w:rFonts w:ascii="宋体" w:hAnsi="宋体" w:eastAsia="宋体" w:cs="宋体"/>
                <w:spacing w:val="20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30"/>
                <w:szCs w:val="30"/>
              </w:rPr>
              <w:t>规</w:t>
            </w:r>
            <w:r>
              <w:rPr>
                <w:rFonts w:ascii="宋体" w:hAnsi="宋体" w:eastAsia="宋体" w:cs="宋体"/>
                <w:spacing w:val="19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30"/>
                <w:szCs w:val="30"/>
              </w:rPr>
              <w:t>格</w:t>
            </w:r>
          </w:p>
        </w:tc>
        <w:tc>
          <w:tcPr>
            <w:tcW w:w="1491" w:type="dxa"/>
            <w:vAlign w:val="top"/>
          </w:tcPr>
          <w:p w14:paraId="4B810A70">
            <w:pPr>
              <w:pStyle w:val="14"/>
              <w:spacing w:line="274" w:lineRule="auto"/>
            </w:pPr>
          </w:p>
          <w:p w14:paraId="0C0405C3">
            <w:pPr>
              <w:spacing w:before="98" w:line="220" w:lineRule="auto"/>
              <w:ind w:left="35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单位</w:t>
            </w:r>
          </w:p>
        </w:tc>
        <w:tc>
          <w:tcPr>
            <w:tcW w:w="1468" w:type="dxa"/>
            <w:vAlign w:val="top"/>
          </w:tcPr>
          <w:p w14:paraId="0D3CE754">
            <w:pPr>
              <w:pStyle w:val="14"/>
              <w:spacing w:line="274" w:lineRule="auto"/>
            </w:pPr>
          </w:p>
          <w:p w14:paraId="6C410A7B">
            <w:pPr>
              <w:spacing w:before="97" w:line="219" w:lineRule="auto"/>
              <w:ind w:left="35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数量</w:t>
            </w:r>
          </w:p>
        </w:tc>
        <w:tc>
          <w:tcPr>
            <w:tcW w:w="1502" w:type="dxa"/>
            <w:vAlign w:val="top"/>
          </w:tcPr>
          <w:p w14:paraId="4BFFFEF9">
            <w:pPr>
              <w:spacing w:before="160" w:line="218" w:lineRule="auto"/>
              <w:ind w:left="36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单价</w:t>
            </w:r>
          </w:p>
          <w:p w14:paraId="1C478DD2">
            <w:pPr>
              <w:spacing w:before="148" w:line="220" w:lineRule="auto"/>
              <w:ind w:left="36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5"/>
                <w:sz w:val="30"/>
                <w:szCs w:val="30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15"/>
                <w:sz w:val="30"/>
                <w:szCs w:val="30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pacing w:val="15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1502" w:type="dxa"/>
            <w:vAlign w:val="top"/>
          </w:tcPr>
          <w:p w14:paraId="3F4E89C4">
            <w:pPr>
              <w:spacing w:before="153" w:line="219" w:lineRule="auto"/>
              <w:ind w:left="36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金额</w:t>
            </w:r>
          </w:p>
          <w:p w14:paraId="0F695CCB">
            <w:pPr>
              <w:spacing w:before="164" w:line="214" w:lineRule="auto"/>
              <w:ind w:left="36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5"/>
                <w:sz w:val="30"/>
                <w:szCs w:val="30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15"/>
                <w:sz w:val="30"/>
                <w:szCs w:val="30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pacing w:val="15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971" w:type="dxa"/>
            <w:vAlign w:val="top"/>
          </w:tcPr>
          <w:p w14:paraId="394E5EB6">
            <w:pPr>
              <w:pStyle w:val="14"/>
              <w:spacing w:line="274" w:lineRule="auto"/>
            </w:pPr>
          </w:p>
          <w:p w14:paraId="2F42C50C">
            <w:pPr>
              <w:spacing w:before="97" w:line="219" w:lineRule="auto"/>
              <w:ind w:left="71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使用部位</w:t>
            </w:r>
          </w:p>
        </w:tc>
        <w:tc>
          <w:tcPr>
            <w:tcW w:w="1736" w:type="dxa"/>
            <w:vAlign w:val="top"/>
          </w:tcPr>
          <w:p w14:paraId="6BEBE258">
            <w:pPr>
              <w:pStyle w:val="14"/>
              <w:spacing w:line="275" w:lineRule="auto"/>
            </w:pPr>
          </w:p>
          <w:p w14:paraId="495CFA45">
            <w:pPr>
              <w:spacing w:before="98" w:line="221" w:lineRule="auto"/>
              <w:ind w:left="48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z w:val="30"/>
                <w:szCs w:val="30"/>
              </w:rPr>
              <w:t>备注</w:t>
            </w:r>
          </w:p>
        </w:tc>
      </w:tr>
      <w:tr w14:paraId="1947A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90" w:type="dxa"/>
            <w:vAlign w:val="top"/>
          </w:tcPr>
          <w:p w14:paraId="75CF4386">
            <w:pPr>
              <w:pStyle w:val="14"/>
            </w:pPr>
          </w:p>
        </w:tc>
        <w:tc>
          <w:tcPr>
            <w:tcW w:w="1616" w:type="dxa"/>
            <w:vAlign w:val="top"/>
          </w:tcPr>
          <w:p w14:paraId="2281E973">
            <w:pPr>
              <w:pStyle w:val="14"/>
            </w:pPr>
          </w:p>
        </w:tc>
        <w:tc>
          <w:tcPr>
            <w:tcW w:w="2059" w:type="dxa"/>
            <w:vAlign w:val="top"/>
          </w:tcPr>
          <w:p w14:paraId="45507906">
            <w:pPr>
              <w:pStyle w:val="14"/>
            </w:pPr>
          </w:p>
        </w:tc>
        <w:tc>
          <w:tcPr>
            <w:tcW w:w="1491" w:type="dxa"/>
            <w:vAlign w:val="top"/>
          </w:tcPr>
          <w:p w14:paraId="1F829F41">
            <w:pPr>
              <w:pStyle w:val="14"/>
            </w:pPr>
          </w:p>
        </w:tc>
        <w:tc>
          <w:tcPr>
            <w:tcW w:w="1468" w:type="dxa"/>
            <w:vAlign w:val="top"/>
          </w:tcPr>
          <w:p w14:paraId="0A839E1E">
            <w:pPr>
              <w:pStyle w:val="14"/>
            </w:pPr>
          </w:p>
        </w:tc>
        <w:tc>
          <w:tcPr>
            <w:tcW w:w="1502" w:type="dxa"/>
            <w:vAlign w:val="top"/>
          </w:tcPr>
          <w:p w14:paraId="71C4456E">
            <w:pPr>
              <w:pStyle w:val="14"/>
            </w:pPr>
          </w:p>
        </w:tc>
        <w:tc>
          <w:tcPr>
            <w:tcW w:w="1502" w:type="dxa"/>
            <w:vAlign w:val="top"/>
          </w:tcPr>
          <w:p w14:paraId="47BE0F01">
            <w:pPr>
              <w:pStyle w:val="14"/>
            </w:pPr>
          </w:p>
        </w:tc>
        <w:tc>
          <w:tcPr>
            <w:tcW w:w="2971" w:type="dxa"/>
            <w:vAlign w:val="top"/>
          </w:tcPr>
          <w:p w14:paraId="45F02FA8">
            <w:pPr>
              <w:pStyle w:val="14"/>
            </w:pPr>
          </w:p>
        </w:tc>
        <w:tc>
          <w:tcPr>
            <w:tcW w:w="1736" w:type="dxa"/>
            <w:vAlign w:val="top"/>
          </w:tcPr>
          <w:p w14:paraId="244F1635">
            <w:pPr>
              <w:pStyle w:val="14"/>
            </w:pPr>
          </w:p>
        </w:tc>
      </w:tr>
      <w:tr w14:paraId="54A5D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90" w:type="dxa"/>
            <w:vAlign w:val="top"/>
          </w:tcPr>
          <w:p w14:paraId="528FF8B7">
            <w:pPr>
              <w:pStyle w:val="14"/>
            </w:pPr>
          </w:p>
        </w:tc>
        <w:tc>
          <w:tcPr>
            <w:tcW w:w="1616" w:type="dxa"/>
            <w:vAlign w:val="top"/>
          </w:tcPr>
          <w:p w14:paraId="63F16A5A">
            <w:pPr>
              <w:pStyle w:val="14"/>
            </w:pPr>
          </w:p>
        </w:tc>
        <w:tc>
          <w:tcPr>
            <w:tcW w:w="2059" w:type="dxa"/>
            <w:vAlign w:val="top"/>
          </w:tcPr>
          <w:p w14:paraId="28A46496">
            <w:pPr>
              <w:pStyle w:val="14"/>
            </w:pPr>
          </w:p>
        </w:tc>
        <w:tc>
          <w:tcPr>
            <w:tcW w:w="1491" w:type="dxa"/>
            <w:vAlign w:val="top"/>
          </w:tcPr>
          <w:p w14:paraId="69EB23CE">
            <w:pPr>
              <w:pStyle w:val="14"/>
            </w:pPr>
          </w:p>
        </w:tc>
        <w:tc>
          <w:tcPr>
            <w:tcW w:w="1468" w:type="dxa"/>
            <w:vAlign w:val="top"/>
          </w:tcPr>
          <w:p w14:paraId="2EF2086B">
            <w:pPr>
              <w:pStyle w:val="14"/>
            </w:pPr>
          </w:p>
        </w:tc>
        <w:tc>
          <w:tcPr>
            <w:tcW w:w="1502" w:type="dxa"/>
            <w:vAlign w:val="top"/>
          </w:tcPr>
          <w:p w14:paraId="362585C5">
            <w:pPr>
              <w:pStyle w:val="14"/>
            </w:pPr>
          </w:p>
        </w:tc>
        <w:tc>
          <w:tcPr>
            <w:tcW w:w="1502" w:type="dxa"/>
            <w:vAlign w:val="top"/>
          </w:tcPr>
          <w:p w14:paraId="3E738789">
            <w:pPr>
              <w:pStyle w:val="14"/>
            </w:pPr>
          </w:p>
        </w:tc>
        <w:tc>
          <w:tcPr>
            <w:tcW w:w="2971" w:type="dxa"/>
            <w:vAlign w:val="top"/>
          </w:tcPr>
          <w:p w14:paraId="7D7FE2F6">
            <w:pPr>
              <w:pStyle w:val="14"/>
            </w:pPr>
          </w:p>
        </w:tc>
        <w:tc>
          <w:tcPr>
            <w:tcW w:w="1736" w:type="dxa"/>
            <w:vAlign w:val="top"/>
          </w:tcPr>
          <w:p w14:paraId="3CD85C16">
            <w:pPr>
              <w:pStyle w:val="14"/>
            </w:pPr>
          </w:p>
        </w:tc>
      </w:tr>
      <w:tr w14:paraId="0EFBC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90" w:type="dxa"/>
            <w:vAlign w:val="top"/>
          </w:tcPr>
          <w:p w14:paraId="1CAB9553">
            <w:pPr>
              <w:pStyle w:val="14"/>
            </w:pPr>
          </w:p>
        </w:tc>
        <w:tc>
          <w:tcPr>
            <w:tcW w:w="1616" w:type="dxa"/>
            <w:vAlign w:val="top"/>
          </w:tcPr>
          <w:p w14:paraId="03F73AAB">
            <w:pPr>
              <w:pStyle w:val="14"/>
            </w:pPr>
          </w:p>
        </w:tc>
        <w:tc>
          <w:tcPr>
            <w:tcW w:w="2059" w:type="dxa"/>
            <w:vAlign w:val="top"/>
          </w:tcPr>
          <w:p w14:paraId="289CBEBB">
            <w:pPr>
              <w:pStyle w:val="14"/>
            </w:pPr>
          </w:p>
        </w:tc>
        <w:tc>
          <w:tcPr>
            <w:tcW w:w="1491" w:type="dxa"/>
            <w:vAlign w:val="top"/>
          </w:tcPr>
          <w:p w14:paraId="4290AC8C">
            <w:pPr>
              <w:pStyle w:val="14"/>
            </w:pPr>
          </w:p>
        </w:tc>
        <w:tc>
          <w:tcPr>
            <w:tcW w:w="1468" w:type="dxa"/>
            <w:vAlign w:val="top"/>
          </w:tcPr>
          <w:p w14:paraId="3111B16D">
            <w:pPr>
              <w:pStyle w:val="14"/>
            </w:pPr>
          </w:p>
        </w:tc>
        <w:tc>
          <w:tcPr>
            <w:tcW w:w="1502" w:type="dxa"/>
            <w:vAlign w:val="top"/>
          </w:tcPr>
          <w:p w14:paraId="537E930B">
            <w:pPr>
              <w:pStyle w:val="14"/>
            </w:pPr>
          </w:p>
        </w:tc>
        <w:tc>
          <w:tcPr>
            <w:tcW w:w="1502" w:type="dxa"/>
            <w:vAlign w:val="top"/>
          </w:tcPr>
          <w:p w14:paraId="4BD9A3D6">
            <w:pPr>
              <w:pStyle w:val="14"/>
            </w:pPr>
          </w:p>
        </w:tc>
        <w:tc>
          <w:tcPr>
            <w:tcW w:w="2971" w:type="dxa"/>
            <w:vAlign w:val="top"/>
          </w:tcPr>
          <w:p w14:paraId="3CB1D8B6">
            <w:pPr>
              <w:pStyle w:val="14"/>
            </w:pPr>
          </w:p>
        </w:tc>
        <w:tc>
          <w:tcPr>
            <w:tcW w:w="1736" w:type="dxa"/>
            <w:vAlign w:val="top"/>
          </w:tcPr>
          <w:p w14:paraId="05D2C00A">
            <w:pPr>
              <w:pStyle w:val="14"/>
            </w:pPr>
          </w:p>
        </w:tc>
      </w:tr>
      <w:tr w14:paraId="1D89D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90" w:type="dxa"/>
            <w:vAlign w:val="top"/>
          </w:tcPr>
          <w:p w14:paraId="07475A98">
            <w:pPr>
              <w:pStyle w:val="14"/>
            </w:pPr>
          </w:p>
        </w:tc>
        <w:tc>
          <w:tcPr>
            <w:tcW w:w="1616" w:type="dxa"/>
            <w:vAlign w:val="top"/>
          </w:tcPr>
          <w:p w14:paraId="2AFEB761">
            <w:pPr>
              <w:pStyle w:val="14"/>
            </w:pPr>
          </w:p>
        </w:tc>
        <w:tc>
          <w:tcPr>
            <w:tcW w:w="2059" w:type="dxa"/>
            <w:vAlign w:val="top"/>
          </w:tcPr>
          <w:p w14:paraId="6B977054">
            <w:pPr>
              <w:pStyle w:val="14"/>
            </w:pPr>
          </w:p>
        </w:tc>
        <w:tc>
          <w:tcPr>
            <w:tcW w:w="1491" w:type="dxa"/>
            <w:vAlign w:val="top"/>
          </w:tcPr>
          <w:p w14:paraId="0DEDA4EA">
            <w:pPr>
              <w:pStyle w:val="14"/>
            </w:pPr>
          </w:p>
        </w:tc>
        <w:tc>
          <w:tcPr>
            <w:tcW w:w="1468" w:type="dxa"/>
            <w:vAlign w:val="top"/>
          </w:tcPr>
          <w:p w14:paraId="30F48453">
            <w:pPr>
              <w:pStyle w:val="14"/>
            </w:pPr>
          </w:p>
        </w:tc>
        <w:tc>
          <w:tcPr>
            <w:tcW w:w="1502" w:type="dxa"/>
            <w:vAlign w:val="top"/>
          </w:tcPr>
          <w:p w14:paraId="43AB6369">
            <w:pPr>
              <w:pStyle w:val="14"/>
            </w:pPr>
          </w:p>
        </w:tc>
        <w:tc>
          <w:tcPr>
            <w:tcW w:w="1502" w:type="dxa"/>
            <w:vAlign w:val="top"/>
          </w:tcPr>
          <w:p w14:paraId="5661D300">
            <w:pPr>
              <w:pStyle w:val="14"/>
            </w:pPr>
          </w:p>
        </w:tc>
        <w:tc>
          <w:tcPr>
            <w:tcW w:w="2971" w:type="dxa"/>
            <w:vAlign w:val="top"/>
          </w:tcPr>
          <w:p w14:paraId="6B29DA4E">
            <w:pPr>
              <w:pStyle w:val="14"/>
            </w:pPr>
          </w:p>
        </w:tc>
        <w:tc>
          <w:tcPr>
            <w:tcW w:w="1736" w:type="dxa"/>
            <w:vAlign w:val="top"/>
          </w:tcPr>
          <w:p w14:paraId="69BADFA3">
            <w:pPr>
              <w:pStyle w:val="14"/>
            </w:pPr>
          </w:p>
        </w:tc>
      </w:tr>
      <w:tr w14:paraId="44A18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90" w:type="dxa"/>
            <w:vAlign w:val="top"/>
          </w:tcPr>
          <w:p w14:paraId="3E766C8F">
            <w:pPr>
              <w:pStyle w:val="14"/>
            </w:pPr>
          </w:p>
        </w:tc>
        <w:tc>
          <w:tcPr>
            <w:tcW w:w="1616" w:type="dxa"/>
            <w:vAlign w:val="top"/>
          </w:tcPr>
          <w:p w14:paraId="1407C04A">
            <w:pPr>
              <w:pStyle w:val="14"/>
            </w:pPr>
          </w:p>
        </w:tc>
        <w:tc>
          <w:tcPr>
            <w:tcW w:w="2059" w:type="dxa"/>
            <w:vAlign w:val="top"/>
          </w:tcPr>
          <w:p w14:paraId="501E4664">
            <w:pPr>
              <w:pStyle w:val="14"/>
            </w:pPr>
          </w:p>
        </w:tc>
        <w:tc>
          <w:tcPr>
            <w:tcW w:w="1491" w:type="dxa"/>
            <w:vAlign w:val="top"/>
          </w:tcPr>
          <w:p w14:paraId="076AA66C">
            <w:pPr>
              <w:pStyle w:val="14"/>
            </w:pPr>
          </w:p>
        </w:tc>
        <w:tc>
          <w:tcPr>
            <w:tcW w:w="1468" w:type="dxa"/>
            <w:vAlign w:val="top"/>
          </w:tcPr>
          <w:p w14:paraId="1A8321E0">
            <w:pPr>
              <w:pStyle w:val="14"/>
            </w:pPr>
          </w:p>
        </w:tc>
        <w:tc>
          <w:tcPr>
            <w:tcW w:w="1502" w:type="dxa"/>
            <w:vAlign w:val="top"/>
          </w:tcPr>
          <w:p w14:paraId="62482821">
            <w:pPr>
              <w:pStyle w:val="14"/>
            </w:pPr>
          </w:p>
        </w:tc>
        <w:tc>
          <w:tcPr>
            <w:tcW w:w="1502" w:type="dxa"/>
            <w:vAlign w:val="top"/>
          </w:tcPr>
          <w:p w14:paraId="0362E636">
            <w:pPr>
              <w:pStyle w:val="14"/>
            </w:pPr>
          </w:p>
        </w:tc>
        <w:tc>
          <w:tcPr>
            <w:tcW w:w="2971" w:type="dxa"/>
            <w:vAlign w:val="top"/>
          </w:tcPr>
          <w:p w14:paraId="4E81AD66">
            <w:pPr>
              <w:pStyle w:val="14"/>
            </w:pPr>
          </w:p>
        </w:tc>
        <w:tc>
          <w:tcPr>
            <w:tcW w:w="1736" w:type="dxa"/>
            <w:vAlign w:val="top"/>
          </w:tcPr>
          <w:p w14:paraId="4A38F531">
            <w:pPr>
              <w:pStyle w:val="14"/>
            </w:pPr>
          </w:p>
        </w:tc>
      </w:tr>
      <w:tr w14:paraId="1D192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90" w:type="dxa"/>
            <w:vAlign w:val="top"/>
          </w:tcPr>
          <w:p w14:paraId="7338DA05">
            <w:pPr>
              <w:pStyle w:val="14"/>
            </w:pPr>
          </w:p>
        </w:tc>
        <w:tc>
          <w:tcPr>
            <w:tcW w:w="1616" w:type="dxa"/>
            <w:vAlign w:val="top"/>
          </w:tcPr>
          <w:p w14:paraId="4D9CAAED">
            <w:pPr>
              <w:pStyle w:val="14"/>
            </w:pPr>
          </w:p>
        </w:tc>
        <w:tc>
          <w:tcPr>
            <w:tcW w:w="2059" w:type="dxa"/>
            <w:vAlign w:val="top"/>
          </w:tcPr>
          <w:p w14:paraId="6B576ACA">
            <w:pPr>
              <w:pStyle w:val="14"/>
            </w:pPr>
          </w:p>
        </w:tc>
        <w:tc>
          <w:tcPr>
            <w:tcW w:w="1491" w:type="dxa"/>
            <w:vAlign w:val="top"/>
          </w:tcPr>
          <w:p w14:paraId="5366CC03">
            <w:pPr>
              <w:pStyle w:val="14"/>
            </w:pPr>
          </w:p>
        </w:tc>
        <w:tc>
          <w:tcPr>
            <w:tcW w:w="1468" w:type="dxa"/>
            <w:vAlign w:val="top"/>
          </w:tcPr>
          <w:p w14:paraId="5799A05D">
            <w:pPr>
              <w:pStyle w:val="14"/>
            </w:pPr>
          </w:p>
        </w:tc>
        <w:tc>
          <w:tcPr>
            <w:tcW w:w="1502" w:type="dxa"/>
            <w:vAlign w:val="top"/>
          </w:tcPr>
          <w:p w14:paraId="33134244">
            <w:pPr>
              <w:pStyle w:val="14"/>
            </w:pPr>
          </w:p>
        </w:tc>
        <w:tc>
          <w:tcPr>
            <w:tcW w:w="1502" w:type="dxa"/>
            <w:vAlign w:val="top"/>
          </w:tcPr>
          <w:p w14:paraId="72DBD055">
            <w:pPr>
              <w:pStyle w:val="14"/>
            </w:pPr>
          </w:p>
        </w:tc>
        <w:tc>
          <w:tcPr>
            <w:tcW w:w="2971" w:type="dxa"/>
            <w:vAlign w:val="top"/>
          </w:tcPr>
          <w:p w14:paraId="37051263">
            <w:pPr>
              <w:pStyle w:val="14"/>
            </w:pPr>
          </w:p>
        </w:tc>
        <w:tc>
          <w:tcPr>
            <w:tcW w:w="1736" w:type="dxa"/>
            <w:vAlign w:val="top"/>
          </w:tcPr>
          <w:p w14:paraId="4BB9B604">
            <w:pPr>
              <w:pStyle w:val="14"/>
            </w:pPr>
          </w:p>
        </w:tc>
      </w:tr>
      <w:tr w14:paraId="6CDB8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90" w:type="dxa"/>
            <w:vAlign w:val="top"/>
          </w:tcPr>
          <w:p w14:paraId="21B0CBD2">
            <w:pPr>
              <w:pStyle w:val="14"/>
            </w:pPr>
          </w:p>
        </w:tc>
        <w:tc>
          <w:tcPr>
            <w:tcW w:w="1616" w:type="dxa"/>
            <w:vAlign w:val="top"/>
          </w:tcPr>
          <w:p w14:paraId="4DFA9D3A">
            <w:pPr>
              <w:pStyle w:val="14"/>
            </w:pPr>
          </w:p>
        </w:tc>
        <w:tc>
          <w:tcPr>
            <w:tcW w:w="2059" w:type="dxa"/>
            <w:vAlign w:val="top"/>
          </w:tcPr>
          <w:p w14:paraId="0C69E6E0">
            <w:pPr>
              <w:pStyle w:val="14"/>
            </w:pPr>
          </w:p>
        </w:tc>
        <w:tc>
          <w:tcPr>
            <w:tcW w:w="1491" w:type="dxa"/>
            <w:vAlign w:val="top"/>
          </w:tcPr>
          <w:p w14:paraId="05C22B4B">
            <w:pPr>
              <w:pStyle w:val="14"/>
            </w:pPr>
          </w:p>
        </w:tc>
        <w:tc>
          <w:tcPr>
            <w:tcW w:w="1468" w:type="dxa"/>
            <w:vAlign w:val="top"/>
          </w:tcPr>
          <w:p w14:paraId="54044164">
            <w:pPr>
              <w:pStyle w:val="14"/>
            </w:pPr>
          </w:p>
        </w:tc>
        <w:tc>
          <w:tcPr>
            <w:tcW w:w="1502" w:type="dxa"/>
            <w:vAlign w:val="top"/>
          </w:tcPr>
          <w:p w14:paraId="06695A11">
            <w:pPr>
              <w:pStyle w:val="14"/>
            </w:pPr>
          </w:p>
        </w:tc>
        <w:tc>
          <w:tcPr>
            <w:tcW w:w="1502" w:type="dxa"/>
            <w:vAlign w:val="top"/>
          </w:tcPr>
          <w:p w14:paraId="3D82CD7E">
            <w:pPr>
              <w:pStyle w:val="14"/>
            </w:pPr>
          </w:p>
        </w:tc>
        <w:tc>
          <w:tcPr>
            <w:tcW w:w="2971" w:type="dxa"/>
            <w:vAlign w:val="top"/>
          </w:tcPr>
          <w:p w14:paraId="7A8FBFC8">
            <w:pPr>
              <w:pStyle w:val="14"/>
            </w:pPr>
          </w:p>
        </w:tc>
        <w:tc>
          <w:tcPr>
            <w:tcW w:w="1736" w:type="dxa"/>
            <w:vAlign w:val="top"/>
          </w:tcPr>
          <w:p w14:paraId="2BCB61B5">
            <w:pPr>
              <w:pStyle w:val="14"/>
            </w:pPr>
          </w:p>
        </w:tc>
      </w:tr>
      <w:tr w14:paraId="1B41E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90" w:type="dxa"/>
            <w:vAlign w:val="top"/>
          </w:tcPr>
          <w:p w14:paraId="192FF0E9">
            <w:pPr>
              <w:pStyle w:val="14"/>
            </w:pPr>
          </w:p>
        </w:tc>
        <w:tc>
          <w:tcPr>
            <w:tcW w:w="1616" w:type="dxa"/>
            <w:vAlign w:val="top"/>
          </w:tcPr>
          <w:p w14:paraId="6B4BF37D">
            <w:pPr>
              <w:pStyle w:val="14"/>
            </w:pPr>
          </w:p>
        </w:tc>
        <w:tc>
          <w:tcPr>
            <w:tcW w:w="2059" w:type="dxa"/>
            <w:vAlign w:val="top"/>
          </w:tcPr>
          <w:p w14:paraId="794CE176">
            <w:pPr>
              <w:pStyle w:val="14"/>
            </w:pPr>
          </w:p>
        </w:tc>
        <w:tc>
          <w:tcPr>
            <w:tcW w:w="1491" w:type="dxa"/>
            <w:vAlign w:val="top"/>
          </w:tcPr>
          <w:p w14:paraId="47E96AC8">
            <w:pPr>
              <w:pStyle w:val="14"/>
            </w:pPr>
          </w:p>
        </w:tc>
        <w:tc>
          <w:tcPr>
            <w:tcW w:w="1468" w:type="dxa"/>
            <w:vAlign w:val="top"/>
          </w:tcPr>
          <w:p w14:paraId="27D04E27">
            <w:pPr>
              <w:pStyle w:val="14"/>
            </w:pPr>
          </w:p>
        </w:tc>
        <w:tc>
          <w:tcPr>
            <w:tcW w:w="1502" w:type="dxa"/>
            <w:vAlign w:val="top"/>
          </w:tcPr>
          <w:p w14:paraId="6DAFC195">
            <w:pPr>
              <w:pStyle w:val="14"/>
            </w:pPr>
          </w:p>
        </w:tc>
        <w:tc>
          <w:tcPr>
            <w:tcW w:w="1502" w:type="dxa"/>
            <w:vAlign w:val="top"/>
          </w:tcPr>
          <w:p w14:paraId="1AED2078">
            <w:pPr>
              <w:pStyle w:val="14"/>
            </w:pPr>
          </w:p>
        </w:tc>
        <w:tc>
          <w:tcPr>
            <w:tcW w:w="2971" w:type="dxa"/>
            <w:vAlign w:val="top"/>
          </w:tcPr>
          <w:p w14:paraId="779995A3">
            <w:pPr>
              <w:pStyle w:val="14"/>
            </w:pPr>
          </w:p>
        </w:tc>
        <w:tc>
          <w:tcPr>
            <w:tcW w:w="1736" w:type="dxa"/>
            <w:vAlign w:val="top"/>
          </w:tcPr>
          <w:p w14:paraId="022C4127">
            <w:pPr>
              <w:pStyle w:val="14"/>
            </w:pPr>
          </w:p>
        </w:tc>
      </w:tr>
      <w:tr w14:paraId="1217E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90" w:type="dxa"/>
            <w:vAlign w:val="top"/>
          </w:tcPr>
          <w:p w14:paraId="4B30AE2C">
            <w:pPr>
              <w:pStyle w:val="14"/>
            </w:pPr>
          </w:p>
        </w:tc>
        <w:tc>
          <w:tcPr>
            <w:tcW w:w="1616" w:type="dxa"/>
            <w:vAlign w:val="top"/>
          </w:tcPr>
          <w:p w14:paraId="6DBF79A6">
            <w:pPr>
              <w:pStyle w:val="14"/>
            </w:pPr>
          </w:p>
        </w:tc>
        <w:tc>
          <w:tcPr>
            <w:tcW w:w="2059" w:type="dxa"/>
            <w:vAlign w:val="top"/>
          </w:tcPr>
          <w:p w14:paraId="1B15F801">
            <w:pPr>
              <w:pStyle w:val="14"/>
            </w:pPr>
          </w:p>
        </w:tc>
        <w:tc>
          <w:tcPr>
            <w:tcW w:w="1491" w:type="dxa"/>
            <w:vAlign w:val="top"/>
          </w:tcPr>
          <w:p w14:paraId="111C358F">
            <w:pPr>
              <w:pStyle w:val="14"/>
            </w:pPr>
          </w:p>
        </w:tc>
        <w:tc>
          <w:tcPr>
            <w:tcW w:w="1468" w:type="dxa"/>
            <w:vAlign w:val="top"/>
          </w:tcPr>
          <w:p w14:paraId="2205D3E3">
            <w:pPr>
              <w:pStyle w:val="14"/>
            </w:pPr>
          </w:p>
        </w:tc>
        <w:tc>
          <w:tcPr>
            <w:tcW w:w="1502" w:type="dxa"/>
            <w:vAlign w:val="top"/>
          </w:tcPr>
          <w:p w14:paraId="259910AC">
            <w:pPr>
              <w:pStyle w:val="14"/>
            </w:pPr>
          </w:p>
        </w:tc>
        <w:tc>
          <w:tcPr>
            <w:tcW w:w="1502" w:type="dxa"/>
            <w:vAlign w:val="top"/>
          </w:tcPr>
          <w:p w14:paraId="26E90F8B">
            <w:pPr>
              <w:pStyle w:val="14"/>
            </w:pPr>
          </w:p>
        </w:tc>
        <w:tc>
          <w:tcPr>
            <w:tcW w:w="2971" w:type="dxa"/>
            <w:vAlign w:val="top"/>
          </w:tcPr>
          <w:p w14:paraId="37C8F6C1">
            <w:pPr>
              <w:pStyle w:val="14"/>
            </w:pPr>
          </w:p>
        </w:tc>
        <w:tc>
          <w:tcPr>
            <w:tcW w:w="1736" w:type="dxa"/>
            <w:vAlign w:val="top"/>
          </w:tcPr>
          <w:p w14:paraId="39209D93">
            <w:pPr>
              <w:pStyle w:val="14"/>
            </w:pPr>
          </w:p>
        </w:tc>
      </w:tr>
      <w:tr w14:paraId="346BC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90" w:type="dxa"/>
            <w:vAlign w:val="top"/>
          </w:tcPr>
          <w:p w14:paraId="3E97FC50">
            <w:pPr>
              <w:pStyle w:val="14"/>
            </w:pPr>
          </w:p>
        </w:tc>
        <w:tc>
          <w:tcPr>
            <w:tcW w:w="1616" w:type="dxa"/>
            <w:vAlign w:val="top"/>
          </w:tcPr>
          <w:p w14:paraId="47979F5D">
            <w:pPr>
              <w:pStyle w:val="14"/>
            </w:pPr>
          </w:p>
        </w:tc>
        <w:tc>
          <w:tcPr>
            <w:tcW w:w="2059" w:type="dxa"/>
            <w:vAlign w:val="top"/>
          </w:tcPr>
          <w:p w14:paraId="4DC29079">
            <w:pPr>
              <w:pStyle w:val="14"/>
            </w:pPr>
          </w:p>
        </w:tc>
        <w:tc>
          <w:tcPr>
            <w:tcW w:w="1491" w:type="dxa"/>
            <w:vAlign w:val="top"/>
          </w:tcPr>
          <w:p w14:paraId="4ADA3216">
            <w:pPr>
              <w:pStyle w:val="14"/>
            </w:pPr>
          </w:p>
        </w:tc>
        <w:tc>
          <w:tcPr>
            <w:tcW w:w="1468" w:type="dxa"/>
            <w:vAlign w:val="top"/>
          </w:tcPr>
          <w:p w14:paraId="5935CEC3">
            <w:pPr>
              <w:pStyle w:val="14"/>
            </w:pPr>
          </w:p>
        </w:tc>
        <w:tc>
          <w:tcPr>
            <w:tcW w:w="1502" w:type="dxa"/>
            <w:vAlign w:val="top"/>
          </w:tcPr>
          <w:p w14:paraId="730F959E">
            <w:pPr>
              <w:pStyle w:val="14"/>
            </w:pPr>
          </w:p>
        </w:tc>
        <w:tc>
          <w:tcPr>
            <w:tcW w:w="1502" w:type="dxa"/>
            <w:vAlign w:val="top"/>
          </w:tcPr>
          <w:p w14:paraId="19CA8D8E">
            <w:pPr>
              <w:pStyle w:val="14"/>
            </w:pPr>
          </w:p>
        </w:tc>
        <w:tc>
          <w:tcPr>
            <w:tcW w:w="2971" w:type="dxa"/>
            <w:vAlign w:val="top"/>
          </w:tcPr>
          <w:p w14:paraId="6079A7C3">
            <w:pPr>
              <w:pStyle w:val="14"/>
            </w:pPr>
          </w:p>
        </w:tc>
        <w:tc>
          <w:tcPr>
            <w:tcW w:w="1736" w:type="dxa"/>
            <w:vAlign w:val="top"/>
          </w:tcPr>
          <w:p w14:paraId="36201A03">
            <w:pPr>
              <w:pStyle w:val="14"/>
            </w:pPr>
          </w:p>
        </w:tc>
      </w:tr>
      <w:tr w14:paraId="31297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90" w:type="dxa"/>
            <w:vAlign w:val="top"/>
          </w:tcPr>
          <w:p w14:paraId="65FAF0B9">
            <w:pPr>
              <w:pStyle w:val="14"/>
            </w:pPr>
          </w:p>
        </w:tc>
        <w:tc>
          <w:tcPr>
            <w:tcW w:w="1616" w:type="dxa"/>
            <w:vAlign w:val="top"/>
          </w:tcPr>
          <w:p w14:paraId="1F9304AE">
            <w:pPr>
              <w:pStyle w:val="14"/>
            </w:pPr>
          </w:p>
        </w:tc>
        <w:tc>
          <w:tcPr>
            <w:tcW w:w="2059" w:type="dxa"/>
            <w:vAlign w:val="top"/>
          </w:tcPr>
          <w:p w14:paraId="7BCA3D59">
            <w:pPr>
              <w:pStyle w:val="14"/>
            </w:pPr>
          </w:p>
        </w:tc>
        <w:tc>
          <w:tcPr>
            <w:tcW w:w="1491" w:type="dxa"/>
            <w:vAlign w:val="top"/>
          </w:tcPr>
          <w:p w14:paraId="523FFFCA">
            <w:pPr>
              <w:pStyle w:val="14"/>
            </w:pPr>
          </w:p>
        </w:tc>
        <w:tc>
          <w:tcPr>
            <w:tcW w:w="1468" w:type="dxa"/>
            <w:vAlign w:val="top"/>
          </w:tcPr>
          <w:p w14:paraId="524EBBD8">
            <w:pPr>
              <w:pStyle w:val="14"/>
            </w:pPr>
          </w:p>
        </w:tc>
        <w:tc>
          <w:tcPr>
            <w:tcW w:w="1502" w:type="dxa"/>
            <w:vAlign w:val="top"/>
          </w:tcPr>
          <w:p w14:paraId="26B46B10">
            <w:pPr>
              <w:pStyle w:val="14"/>
            </w:pPr>
          </w:p>
        </w:tc>
        <w:tc>
          <w:tcPr>
            <w:tcW w:w="1502" w:type="dxa"/>
            <w:vAlign w:val="top"/>
          </w:tcPr>
          <w:p w14:paraId="63137D9E">
            <w:pPr>
              <w:pStyle w:val="14"/>
            </w:pPr>
          </w:p>
        </w:tc>
        <w:tc>
          <w:tcPr>
            <w:tcW w:w="2971" w:type="dxa"/>
            <w:vAlign w:val="top"/>
          </w:tcPr>
          <w:p w14:paraId="082939BD">
            <w:pPr>
              <w:pStyle w:val="14"/>
            </w:pPr>
          </w:p>
        </w:tc>
        <w:tc>
          <w:tcPr>
            <w:tcW w:w="1736" w:type="dxa"/>
            <w:vAlign w:val="top"/>
          </w:tcPr>
          <w:p w14:paraId="03010927">
            <w:pPr>
              <w:pStyle w:val="14"/>
            </w:pPr>
          </w:p>
        </w:tc>
      </w:tr>
    </w:tbl>
    <w:p w14:paraId="12F14203">
      <w:pPr>
        <w:pStyle w:val="5"/>
        <w:spacing w:before="205" w:line="236" w:lineRule="auto"/>
        <w:ind w:left="45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审核人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4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 w:cs="仿宋"/>
          <w:spacing w:val="24"/>
          <w:sz w:val="28"/>
          <w:szCs w:val="28"/>
        </w:rPr>
        <w:t>发料人</w:t>
      </w:r>
      <w:r>
        <w:rPr>
          <w:rFonts w:hint="eastAsia"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4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                           </w:t>
      </w:r>
      <w:r>
        <w:rPr>
          <w:rFonts w:hint="eastAsia" w:ascii="仿宋" w:hAnsi="仿宋" w:eastAsia="仿宋" w:cs="仿宋"/>
          <w:spacing w:val="24"/>
          <w:sz w:val="28"/>
          <w:szCs w:val="28"/>
        </w:rPr>
        <w:t>领料人</w:t>
      </w:r>
      <w:r>
        <w:rPr>
          <w:rFonts w:hint="eastAsia"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4"/>
          <w:sz w:val="28"/>
          <w:szCs w:val="28"/>
        </w:rPr>
        <w:t>：</w:t>
      </w:r>
    </w:p>
    <w:p w14:paraId="29E096C7">
      <w:pPr>
        <w:spacing w:line="236" w:lineRule="auto"/>
        <w:rPr>
          <w:rFonts w:hint="eastAsia" w:ascii="仿宋" w:hAnsi="仿宋" w:eastAsia="仿宋" w:cs="仿宋"/>
          <w:sz w:val="28"/>
          <w:szCs w:val="28"/>
        </w:rPr>
        <w:sectPr>
          <w:pgSz w:w="16840" w:h="11900"/>
          <w:pgMar w:top="567" w:right="850" w:bottom="567" w:left="850" w:header="0" w:footer="0" w:gutter="0"/>
          <w:pgNumType w:fmt="decimal"/>
          <w:cols w:space="720" w:num="1"/>
        </w:sectPr>
      </w:pPr>
    </w:p>
    <w:p w14:paraId="51C81C88">
      <w:pPr>
        <w:pStyle w:val="5"/>
        <w:spacing w:before="133" w:line="219" w:lineRule="auto"/>
        <w:ind w:firstLine="350" w:firstLineChars="100"/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  <w:lang w:val="en-US" w:eastAsia="zh-CN"/>
        </w:rPr>
        <w:t>瓦窑沟乡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</w:rPr>
        <w:t>2026年水毁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  <w:lang w:val="en-US" w:eastAsia="zh-CN"/>
        </w:rPr>
        <w:t>基础设施恢复重建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</w:rPr>
        <w:t>中央预算内以工代赈项目</w:t>
      </w:r>
      <w:r>
        <w:rPr>
          <w:rFonts w:hint="eastAsia" w:ascii="微软雅黑" w:hAnsi="微软雅黑" w:eastAsia="微软雅黑" w:cs="微软雅黑"/>
          <w:b w:val="0"/>
          <w:bCs w:val="0"/>
          <w:spacing w:val="-2"/>
          <w:sz w:val="36"/>
          <w:szCs w:val="36"/>
        </w:rPr>
        <w:t>物资退料清单</w:t>
      </w:r>
    </w:p>
    <w:p w14:paraId="2A84113C">
      <w:pPr>
        <w:pStyle w:val="5"/>
        <w:spacing w:before="127" w:line="224" w:lineRule="auto"/>
        <w:ind w:left="244"/>
        <w:rPr>
          <w:sz w:val="28"/>
          <w:szCs w:val="28"/>
        </w:rPr>
      </w:pPr>
      <w:r>
        <w:rPr>
          <w:sz w:val="28"/>
          <w:szCs w:val="28"/>
        </w:rPr>
        <w:t>原领料单位：</w:t>
      </w:r>
      <w:r>
        <w:rPr>
          <w:spacing w:val="3"/>
          <w:sz w:val="28"/>
          <w:szCs w:val="28"/>
        </w:rPr>
        <w:t xml:space="preserve">                         </w:t>
      </w:r>
      <w:r>
        <w:rPr>
          <w:position w:val="1"/>
          <w:sz w:val="28"/>
          <w:szCs w:val="28"/>
        </w:rPr>
        <w:t>时间：</w:t>
      </w:r>
      <w:r>
        <w:rPr>
          <w:spacing w:val="5"/>
          <w:position w:val="1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position w:val="1"/>
          <w:sz w:val="29"/>
          <w:szCs w:val="29"/>
          <w:lang w:val="en-US" w:eastAsia="zh-CN"/>
        </w:rPr>
        <w:t xml:space="preserve">    年  月  日</w:t>
      </w:r>
      <w:r>
        <w:rPr>
          <w:spacing w:val="5"/>
          <w:position w:val="1"/>
          <w:sz w:val="28"/>
          <w:szCs w:val="28"/>
        </w:rPr>
        <w:t xml:space="preserve">                 </w:t>
      </w:r>
      <w:r>
        <w:rPr>
          <w:sz w:val="28"/>
          <w:szCs w:val="28"/>
        </w:rPr>
        <w:t>填报人：</w:t>
      </w:r>
    </w:p>
    <w:p w14:paraId="792159BE">
      <w:pPr>
        <w:spacing w:line="104" w:lineRule="auto"/>
        <w:rPr>
          <w:rFonts w:ascii="Arial"/>
          <w:sz w:val="2"/>
        </w:rPr>
      </w:pPr>
    </w:p>
    <w:tbl>
      <w:tblPr>
        <w:tblStyle w:val="15"/>
        <w:tblW w:w="1509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990"/>
        <w:gridCol w:w="2355"/>
        <w:gridCol w:w="1809"/>
        <w:gridCol w:w="1843"/>
        <w:gridCol w:w="1843"/>
        <w:gridCol w:w="1843"/>
        <w:gridCol w:w="1996"/>
      </w:tblGrid>
      <w:tr w14:paraId="77C93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416" w:type="dxa"/>
            <w:vAlign w:val="top"/>
          </w:tcPr>
          <w:p w14:paraId="5C6365D4">
            <w:pPr>
              <w:pStyle w:val="14"/>
              <w:spacing w:line="272" w:lineRule="auto"/>
            </w:pPr>
          </w:p>
          <w:p w14:paraId="69D5C8D3">
            <w:pPr>
              <w:spacing w:before="101" w:line="221" w:lineRule="auto"/>
              <w:ind w:left="29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31"/>
                <w:szCs w:val="31"/>
              </w:rPr>
              <w:t>序号</w:t>
            </w:r>
          </w:p>
        </w:tc>
        <w:tc>
          <w:tcPr>
            <w:tcW w:w="1990" w:type="dxa"/>
            <w:vAlign w:val="top"/>
          </w:tcPr>
          <w:p w14:paraId="480C6625">
            <w:pPr>
              <w:spacing w:before="175" w:line="255" w:lineRule="auto"/>
              <w:ind w:left="265" w:right="264" w:hanging="2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1"/>
                <w:szCs w:val="31"/>
              </w:rPr>
              <w:t>物资名称</w:t>
            </w: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31"/>
                <w:szCs w:val="31"/>
              </w:rPr>
              <w:t>及</w:t>
            </w:r>
            <w:r>
              <w:rPr>
                <w:rFonts w:ascii="宋体" w:hAnsi="宋体" w:eastAsia="宋体" w:cs="宋体"/>
                <w:spacing w:val="-12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31"/>
                <w:szCs w:val="31"/>
              </w:rPr>
              <w:t>规</w:t>
            </w: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31"/>
                <w:szCs w:val="31"/>
              </w:rPr>
              <w:t>格</w:t>
            </w:r>
          </w:p>
        </w:tc>
        <w:tc>
          <w:tcPr>
            <w:tcW w:w="2355" w:type="dxa"/>
            <w:vAlign w:val="top"/>
          </w:tcPr>
          <w:p w14:paraId="09A4ED08">
            <w:pPr>
              <w:pStyle w:val="14"/>
              <w:spacing w:line="271" w:lineRule="auto"/>
            </w:pPr>
          </w:p>
          <w:p w14:paraId="4F040370">
            <w:pPr>
              <w:spacing w:before="101" w:line="220" w:lineRule="auto"/>
              <w:ind w:left="73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1"/>
                <w:szCs w:val="31"/>
              </w:rPr>
              <w:t>单位</w:t>
            </w:r>
          </w:p>
        </w:tc>
        <w:tc>
          <w:tcPr>
            <w:tcW w:w="1809" w:type="dxa"/>
            <w:vAlign w:val="top"/>
          </w:tcPr>
          <w:p w14:paraId="5E171438">
            <w:pPr>
              <w:spacing w:before="131" w:line="268" w:lineRule="auto"/>
              <w:ind w:left="248" w:right="182" w:hanging="7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1"/>
                <w:szCs w:val="31"/>
              </w:rPr>
              <w:t>退库实收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31"/>
                <w:szCs w:val="31"/>
              </w:rPr>
              <w:t>数</w:t>
            </w: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1"/>
                <w:sz w:val="31"/>
                <w:szCs w:val="31"/>
              </w:rPr>
              <w:t>量</w:t>
            </w:r>
          </w:p>
        </w:tc>
        <w:tc>
          <w:tcPr>
            <w:tcW w:w="1843" w:type="dxa"/>
            <w:vAlign w:val="top"/>
          </w:tcPr>
          <w:p w14:paraId="72205684">
            <w:pPr>
              <w:pStyle w:val="14"/>
              <w:spacing w:line="268" w:lineRule="auto"/>
            </w:pPr>
          </w:p>
          <w:p w14:paraId="23C381D8">
            <w:pPr>
              <w:spacing w:before="100" w:line="218" w:lineRule="auto"/>
              <w:ind w:left="53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1"/>
                <w:szCs w:val="31"/>
              </w:rPr>
              <w:t>单价</w:t>
            </w:r>
          </w:p>
        </w:tc>
        <w:tc>
          <w:tcPr>
            <w:tcW w:w="1843" w:type="dxa"/>
            <w:vAlign w:val="top"/>
          </w:tcPr>
          <w:p w14:paraId="25C6A380">
            <w:pPr>
              <w:pStyle w:val="14"/>
              <w:spacing w:line="268" w:lineRule="auto"/>
            </w:pPr>
          </w:p>
          <w:p w14:paraId="6F2AB899">
            <w:pPr>
              <w:spacing w:before="100" w:line="218" w:lineRule="auto"/>
              <w:ind w:left="52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1"/>
                <w:szCs w:val="31"/>
              </w:rPr>
              <w:t>总价</w:t>
            </w:r>
          </w:p>
        </w:tc>
        <w:tc>
          <w:tcPr>
            <w:tcW w:w="1843" w:type="dxa"/>
            <w:vAlign w:val="top"/>
          </w:tcPr>
          <w:p w14:paraId="5B90CB96">
            <w:pPr>
              <w:pStyle w:val="14"/>
              <w:spacing w:line="271" w:lineRule="auto"/>
            </w:pPr>
          </w:p>
          <w:p w14:paraId="1D71C94F">
            <w:pPr>
              <w:spacing w:before="100" w:line="219" w:lineRule="auto"/>
              <w:ind w:left="21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1"/>
                <w:szCs w:val="31"/>
              </w:rPr>
              <w:t>料库记账</w:t>
            </w:r>
          </w:p>
        </w:tc>
        <w:tc>
          <w:tcPr>
            <w:tcW w:w="1996" w:type="dxa"/>
            <w:vAlign w:val="top"/>
          </w:tcPr>
          <w:p w14:paraId="11D1EC18">
            <w:pPr>
              <w:pStyle w:val="14"/>
              <w:spacing w:line="272" w:lineRule="auto"/>
            </w:pPr>
          </w:p>
          <w:p w14:paraId="28E4F6C7">
            <w:pPr>
              <w:spacing w:before="101" w:line="221" w:lineRule="auto"/>
              <w:ind w:left="59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z w:val="31"/>
                <w:szCs w:val="31"/>
              </w:rPr>
              <w:t>备注</w:t>
            </w:r>
          </w:p>
        </w:tc>
      </w:tr>
      <w:tr w14:paraId="31F9D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16" w:type="dxa"/>
            <w:vAlign w:val="top"/>
          </w:tcPr>
          <w:p w14:paraId="19D79288">
            <w:pPr>
              <w:pStyle w:val="14"/>
            </w:pPr>
          </w:p>
        </w:tc>
        <w:tc>
          <w:tcPr>
            <w:tcW w:w="1990" w:type="dxa"/>
            <w:vAlign w:val="top"/>
          </w:tcPr>
          <w:p w14:paraId="11604ED6">
            <w:pPr>
              <w:pStyle w:val="14"/>
            </w:pPr>
          </w:p>
        </w:tc>
        <w:tc>
          <w:tcPr>
            <w:tcW w:w="2355" w:type="dxa"/>
            <w:vAlign w:val="top"/>
          </w:tcPr>
          <w:p w14:paraId="6BD28ECE">
            <w:pPr>
              <w:pStyle w:val="14"/>
            </w:pPr>
          </w:p>
        </w:tc>
        <w:tc>
          <w:tcPr>
            <w:tcW w:w="1809" w:type="dxa"/>
            <w:vAlign w:val="top"/>
          </w:tcPr>
          <w:p w14:paraId="44536A19">
            <w:pPr>
              <w:pStyle w:val="14"/>
            </w:pPr>
          </w:p>
        </w:tc>
        <w:tc>
          <w:tcPr>
            <w:tcW w:w="1843" w:type="dxa"/>
            <w:vAlign w:val="top"/>
          </w:tcPr>
          <w:p w14:paraId="4DA44C43">
            <w:pPr>
              <w:pStyle w:val="14"/>
            </w:pPr>
          </w:p>
        </w:tc>
        <w:tc>
          <w:tcPr>
            <w:tcW w:w="1843" w:type="dxa"/>
            <w:vAlign w:val="top"/>
          </w:tcPr>
          <w:p w14:paraId="634FB9E2">
            <w:pPr>
              <w:pStyle w:val="14"/>
            </w:pPr>
          </w:p>
        </w:tc>
        <w:tc>
          <w:tcPr>
            <w:tcW w:w="1843" w:type="dxa"/>
            <w:vAlign w:val="top"/>
          </w:tcPr>
          <w:p w14:paraId="78BBF13E">
            <w:pPr>
              <w:pStyle w:val="14"/>
            </w:pPr>
          </w:p>
        </w:tc>
        <w:tc>
          <w:tcPr>
            <w:tcW w:w="1996" w:type="dxa"/>
            <w:vAlign w:val="top"/>
          </w:tcPr>
          <w:p w14:paraId="5D3F036D">
            <w:pPr>
              <w:pStyle w:val="14"/>
            </w:pPr>
          </w:p>
        </w:tc>
      </w:tr>
      <w:tr w14:paraId="5A4BD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16" w:type="dxa"/>
            <w:vAlign w:val="top"/>
          </w:tcPr>
          <w:p w14:paraId="2624AD1D">
            <w:pPr>
              <w:pStyle w:val="14"/>
            </w:pPr>
          </w:p>
        </w:tc>
        <w:tc>
          <w:tcPr>
            <w:tcW w:w="1990" w:type="dxa"/>
            <w:vAlign w:val="top"/>
          </w:tcPr>
          <w:p w14:paraId="4F1B0BED">
            <w:pPr>
              <w:pStyle w:val="14"/>
            </w:pPr>
          </w:p>
        </w:tc>
        <w:tc>
          <w:tcPr>
            <w:tcW w:w="2355" w:type="dxa"/>
            <w:vAlign w:val="top"/>
          </w:tcPr>
          <w:p w14:paraId="65B57357">
            <w:pPr>
              <w:pStyle w:val="14"/>
            </w:pPr>
          </w:p>
        </w:tc>
        <w:tc>
          <w:tcPr>
            <w:tcW w:w="1809" w:type="dxa"/>
            <w:vAlign w:val="top"/>
          </w:tcPr>
          <w:p w14:paraId="3511A6E5">
            <w:pPr>
              <w:pStyle w:val="14"/>
            </w:pPr>
          </w:p>
        </w:tc>
        <w:tc>
          <w:tcPr>
            <w:tcW w:w="1843" w:type="dxa"/>
            <w:vAlign w:val="top"/>
          </w:tcPr>
          <w:p w14:paraId="455E11A9">
            <w:pPr>
              <w:pStyle w:val="14"/>
            </w:pPr>
          </w:p>
        </w:tc>
        <w:tc>
          <w:tcPr>
            <w:tcW w:w="1843" w:type="dxa"/>
            <w:vAlign w:val="top"/>
          </w:tcPr>
          <w:p w14:paraId="4EC3AE3E">
            <w:pPr>
              <w:pStyle w:val="14"/>
            </w:pPr>
          </w:p>
        </w:tc>
        <w:tc>
          <w:tcPr>
            <w:tcW w:w="1843" w:type="dxa"/>
            <w:vAlign w:val="top"/>
          </w:tcPr>
          <w:p w14:paraId="58D4C6D5">
            <w:pPr>
              <w:pStyle w:val="14"/>
            </w:pPr>
          </w:p>
        </w:tc>
        <w:tc>
          <w:tcPr>
            <w:tcW w:w="1996" w:type="dxa"/>
            <w:vAlign w:val="top"/>
          </w:tcPr>
          <w:p w14:paraId="7BD5EC9E">
            <w:pPr>
              <w:pStyle w:val="14"/>
            </w:pPr>
          </w:p>
        </w:tc>
      </w:tr>
      <w:tr w14:paraId="55960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16" w:type="dxa"/>
            <w:vAlign w:val="top"/>
          </w:tcPr>
          <w:p w14:paraId="5EFEF13B">
            <w:pPr>
              <w:pStyle w:val="14"/>
            </w:pPr>
          </w:p>
        </w:tc>
        <w:tc>
          <w:tcPr>
            <w:tcW w:w="1990" w:type="dxa"/>
            <w:vAlign w:val="top"/>
          </w:tcPr>
          <w:p w14:paraId="76375D20">
            <w:pPr>
              <w:pStyle w:val="14"/>
            </w:pPr>
          </w:p>
        </w:tc>
        <w:tc>
          <w:tcPr>
            <w:tcW w:w="2355" w:type="dxa"/>
            <w:vAlign w:val="top"/>
          </w:tcPr>
          <w:p w14:paraId="4E70471C">
            <w:pPr>
              <w:pStyle w:val="14"/>
            </w:pPr>
          </w:p>
        </w:tc>
        <w:tc>
          <w:tcPr>
            <w:tcW w:w="1809" w:type="dxa"/>
            <w:vAlign w:val="top"/>
          </w:tcPr>
          <w:p w14:paraId="464D9BED">
            <w:pPr>
              <w:pStyle w:val="14"/>
            </w:pPr>
          </w:p>
        </w:tc>
        <w:tc>
          <w:tcPr>
            <w:tcW w:w="1843" w:type="dxa"/>
            <w:vAlign w:val="top"/>
          </w:tcPr>
          <w:p w14:paraId="58B98039">
            <w:pPr>
              <w:pStyle w:val="14"/>
            </w:pPr>
          </w:p>
        </w:tc>
        <w:tc>
          <w:tcPr>
            <w:tcW w:w="1843" w:type="dxa"/>
            <w:vAlign w:val="top"/>
          </w:tcPr>
          <w:p w14:paraId="3C6A77B8">
            <w:pPr>
              <w:pStyle w:val="14"/>
            </w:pPr>
          </w:p>
        </w:tc>
        <w:tc>
          <w:tcPr>
            <w:tcW w:w="1843" w:type="dxa"/>
            <w:vAlign w:val="top"/>
          </w:tcPr>
          <w:p w14:paraId="7DF86C97">
            <w:pPr>
              <w:pStyle w:val="14"/>
            </w:pPr>
          </w:p>
        </w:tc>
        <w:tc>
          <w:tcPr>
            <w:tcW w:w="1996" w:type="dxa"/>
            <w:vAlign w:val="top"/>
          </w:tcPr>
          <w:p w14:paraId="0FA4CA86">
            <w:pPr>
              <w:pStyle w:val="14"/>
            </w:pPr>
          </w:p>
        </w:tc>
      </w:tr>
      <w:tr w14:paraId="78E8F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6" w:type="dxa"/>
            <w:vAlign w:val="top"/>
          </w:tcPr>
          <w:p w14:paraId="69DE4F0C">
            <w:pPr>
              <w:pStyle w:val="14"/>
            </w:pPr>
          </w:p>
        </w:tc>
        <w:tc>
          <w:tcPr>
            <w:tcW w:w="1990" w:type="dxa"/>
            <w:vAlign w:val="top"/>
          </w:tcPr>
          <w:p w14:paraId="3543A400">
            <w:pPr>
              <w:pStyle w:val="14"/>
            </w:pPr>
          </w:p>
        </w:tc>
        <w:tc>
          <w:tcPr>
            <w:tcW w:w="2355" w:type="dxa"/>
            <w:vAlign w:val="top"/>
          </w:tcPr>
          <w:p w14:paraId="6210A0C3">
            <w:pPr>
              <w:pStyle w:val="14"/>
            </w:pPr>
          </w:p>
        </w:tc>
        <w:tc>
          <w:tcPr>
            <w:tcW w:w="1809" w:type="dxa"/>
            <w:vAlign w:val="top"/>
          </w:tcPr>
          <w:p w14:paraId="76AEA584">
            <w:pPr>
              <w:pStyle w:val="14"/>
            </w:pPr>
          </w:p>
        </w:tc>
        <w:tc>
          <w:tcPr>
            <w:tcW w:w="1843" w:type="dxa"/>
            <w:vAlign w:val="top"/>
          </w:tcPr>
          <w:p w14:paraId="31591F64">
            <w:pPr>
              <w:pStyle w:val="14"/>
            </w:pPr>
          </w:p>
        </w:tc>
        <w:tc>
          <w:tcPr>
            <w:tcW w:w="1843" w:type="dxa"/>
            <w:vAlign w:val="top"/>
          </w:tcPr>
          <w:p w14:paraId="457FF3D3">
            <w:pPr>
              <w:pStyle w:val="14"/>
            </w:pPr>
          </w:p>
        </w:tc>
        <w:tc>
          <w:tcPr>
            <w:tcW w:w="1843" w:type="dxa"/>
            <w:vAlign w:val="top"/>
          </w:tcPr>
          <w:p w14:paraId="67D4CE9A">
            <w:pPr>
              <w:pStyle w:val="14"/>
            </w:pPr>
          </w:p>
        </w:tc>
        <w:tc>
          <w:tcPr>
            <w:tcW w:w="1996" w:type="dxa"/>
            <w:vAlign w:val="top"/>
          </w:tcPr>
          <w:p w14:paraId="3FB85EA9">
            <w:pPr>
              <w:pStyle w:val="14"/>
            </w:pPr>
          </w:p>
        </w:tc>
      </w:tr>
      <w:tr w14:paraId="2A95E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6" w:type="dxa"/>
            <w:vAlign w:val="top"/>
          </w:tcPr>
          <w:p w14:paraId="47DD8958">
            <w:pPr>
              <w:pStyle w:val="14"/>
            </w:pPr>
          </w:p>
        </w:tc>
        <w:tc>
          <w:tcPr>
            <w:tcW w:w="1990" w:type="dxa"/>
            <w:vAlign w:val="top"/>
          </w:tcPr>
          <w:p w14:paraId="75880E7D">
            <w:pPr>
              <w:pStyle w:val="14"/>
            </w:pPr>
          </w:p>
        </w:tc>
        <w:tc>
          <w:tcPr>
            <w:tcW w:w="2355" w:type="dxa"/>
            <w:vAlign w:val="top"/>
          </w:tcPr>
          <w:p w14:paraId="6B58BD0C">
            <w:pPr>
              <w:pStyle w:val="14"/>
            </w:pPr>
          </w:p>
        </w:tc>
        <w:tc>
          <w:tcPr>
            <w:tcW w:w="1809" w:type="dxa"/>
            <w:vAlign w:val="top"/>
          </w:tcPr>
          <w:p w14:paraId="5FB9161E">
            <w:pPr>
              <w:pStyle w:val="14"/>
            </w:pPr>
          </w:p>
        </w:tc>
        <w:tc>
          <w:tcPr>
            <w:tcW w:w="1843" w:type="dxa"/>
            <w:vAlign w:val="top"/>
          </w:tcPr>
          <w:p w14:paraId="1D1846C9">
            <w:pPr>
              <w:pStyle w:val="14"/>
            </w:pPr>
          </w:p>
        </w:tc>
        <w:tc>
          <w:tcPr>
            <w:tcW w:w="1843" w:type="dxa"/>
            <w:vAlign w:val="top"/>
          </w:tcPr>
          <w:p w14:paraId="23D21E47">
            <w:pPr>
              <w:pStyle w:val="14"/>
            </w:pPr>
          </w:p>
        </w:tc>
        <w:tc>
          <w:tcPr>
            <w:tcW w:w="1843" w:type="dxa"/>
            <w:vAlign w:val="top"/>
          </w:tcPr>
          <w:p w14:paraId="0CBF3A9E">
            <w:pPr>
              <w:pStyle w:val="14"/>
            </w:pPr>
          </w:p>
        </w:tc>
        <w:tc>
          <w:tcPr>
            <w:tcW w:w="1996" w:type="dxa"/>
            <w:vAlign w:val="top"/>
          </w:tcPr>
          <w:p w14:paraId="5F6C9492">
            <w:pPr>
              <w:pStyle w:val="14"/>
            </w:pPr>
          </w:p>
        </w:tc>
      </w:tr>
      <w:tr w14:paraId="153BC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6" w:type="dxa"/>
            <w:vAlign w:val="top"/>
          </w:tcPr>
          <w:p w14:paraId="65FC563C">
            <w:pPr>
              <w:pStyle w:val="14"/>
            </w:pPr>
          </w:p>
        </w:tc>
        <w:tc>
          <w:tcPr>
            <w:tcW w:w="1990" w:type="dxa"/>
            <w:vAlign w:val="top"/>
          </w:tcPr>
          <w:p w14:paraId="38A499C3">
            <w:pPr>
              <w:pStyle w:val="14"/>
            </w:pPr>
          </w:p>
        </w:tc>
        <w:tc>
          <w:tcPr>
            <w:tcW w:w="2355" w:type="dxa"/>
            <w:vAlign w:val="top"/>
          </w:tcPr>
          <w:p w14:paraId="405BA1A8">
            <w:pPr>
              <w:pStyle w:val="14"/>
            </w:pPr>
          </w:p>
        </w:tc>
        <w:tc>
          <w:tcPr>
            <w:tcW w:w="1809" w:type="dxa"/>
            <w:vAlign w:val="top"/>
          </w:tcPr>
          <w:p w14:paraId="3035CA24">
            <w:pPr>
              <w:pStyle w:val="14"/>
            </w:pPr>
          </w:p>
        </w:tc>
        <w:tc>
          <w:tcPr>
            <w:tcW w:w="1843" w:type="dxa"/>
            <w:vAlign w:val="top"/>
          </w:tcPr>
          <w:p w14:paraId="1C316648">
            <w:pPr>
              <w:pStyle w:val="14"/>
            </w:pPr>
          </w:p>
        </w:tc>
        <w:tc>
          <w:tcPr>
            <w:tcW w:w="1843" w:type="dxa"/>
            <w:vAlign w:val="top"/>
          </w:tcPr>
          <w:p w14:paraId="5DE0E368">
            <w:pPr>
              <w:pStyle w:val="14"/>
            </w:pPr>
          </w:p>
        </w:tc>
        <w:tc>
          <w:tcPr>
            <w:tcW w:w="1843" w:type="dxa"/>
            <w:vAlign w:val="top"/>
          </w:tcPr>
          <w:p w14:paraId="3C2E54F7">
            <w:pPr>
              <w:pStyle w:val="14"/>
            </w:pPr>
          </w:p>
        </w:tc>
        <w:tc>
          <w:tcPr>
            <w:tcW w:w="1996" w:type="dxa"/>
            <w:vAlign w:val="top"/>
          </w:tcPr>
          <w:p w14:paraId="0210A4EF">
            <w:pPr>
              <w:pStyle w:val="14"/>
            </w:pPr>
          </w:p>
        </w:tc>
      </w:tr>
      <w:tr w14:paraId="24423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6" w:type="dxa"/>
            <w:vAlign w:val="top"/>
          </w:tcPr>
          <w:p w14:paraId="08E7EDE3">
            <w:pPr>
              <w:pStyle w:val="14"/>
            </w:pPr>
          </w:p>
        </w:tc>
        <w:tc>
          <w:tcPr>
            <w:tcW w:w="1990" w:type="dxa"/>
            <w:vAlign w:val="top"/>
          </w:tcPr>
          <w:p w14:paraId="03667465">
            <w:pPr>
              <w:pStyle w:val="14"/>
            </w:pPr>
          </w:p>
        </w:tc>
        <w:tc>
          <w:tcPr>
            <w:tcW w:w="2355" w:type="dxa"/>
            <w:vAlign w:val="top"/>
          </w:tcPr>
          <w:p w14:paraId="7D6B6296">
            <w:pPr>
              <w:pStyle w:val="14"/>
            </w:pPr>
          </w:p>
        </w:tc>
        <w:tc>
          <w:tcPr>
            <w:tcW w:w="1809" w:type="dxa"/>
            <w:vAlign w:val="top"/>
          </w:tcPr>
          <w:p w14:paraId="60F301E6">
            <w:pPr>
              <w:pStyle w:val="14"/>
            </w:pPr>
          </w:p>
        </w:tc>
        <w:tc>
          <w:tcPr>
            <w:tcW w:w="1843" w:type="dxa"/>
            <w:vAlign w:val="top"/>
          </w:tcPr>
          <w:p w14:paraId="5AF996FE">
            <w:pPr>
              <w:pStyle w:val="14"/>
            </w:pPr>
          </w:p>
        </w:tc>
        <w:tc>
          <w:tcPr>
            <w:tcW w:w="1843" w:type="dxa"/>
            <w:vAlign w:val="top"/>
          </w:tcPr>
          <w:p w14:paraId="2ED2CE46">
            <w:pPr>
              <w:pStyle w:val="14"/>
            </w:pPr>
          </w:p>
        </w:tc>
        <w:tc>
          <w:tcPr>
            <w:tcW w:w="1843" w:type="dxa"/>
            <w:vAlign w:val="top"/>
          </w:tcPr>
          <w:p w14:paraId="3C921EE9">
            <w:pPr>
              <w:pStyle w:val="14"/>
            </w:pPr>
          </w:p>
        </w:tc>
        <w:tc>
          <w:tcPr>
            <w:tcW w:w="1996" w:type="dxa"/>
            <w:vAlign w:val="top"/>
          </w:tcPr>
          <w:p w14:paraId="0A58FEB1">
            <w:pPr>
              <w:pStyle w:val="14"/>
            </w:pPr>
          </w:p>
        </w:tc>
      </w:tr>
      <w:tr w14:paraId="6D7F4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6" w:type="dxa"/>
            <w:vAlign w:val="top"/>
          </w:tcPr>
          <w:p w14:paraId="73535B18">
            <w:pPr>
              <w:pStyle w:val="14"/>
            </w:pPr>
          </w:p>
        </w:tc>
        <w:tc>
          <w:tcPr>
            <w:tcW w:w="1990" w:type="dxa"/>
            <w:vAlign w:val="top"/>
          </w:tcPr>
          <w:p w14:paraId="7049455E">
            <w:pPr>
              <w:pStyle w:val="14"/>
            </w:pPr>
          </w:p>
        </w:tc>
        <w:tc>
          <w:tcPr>
            <w:tcW w:w="2355" w:type="dxa"/>
            <w:vAlign w:val="top"/>
          </w:tcPr>
          <w:p w14:paraId="207445E3">
            <w:pPr>
              <w:pStyle w:val="14"/>
            </w:pPr>
          </w:p>
        </w:tc>
        <w:tc>
          <w:tcPr>
            <w:tcW w:w="1809" w:type="dxa"/>
            <w:vAlign w:val="top"/>
          </w:tcPr>
          <w:p w14:paraId="32ABF88D">
            <w:pPr>
              <w:pStyle w:val="14"/>
            </w:pPr>
          </w:p>
        </w:tc>
        <w:tc>
          <w:tcPr>
            <w:tcW w:w="1843" w:type="dxa"/>
            <w:vAlign w:val="top"/>
          </w:tcPr>
          <w:p w14:paraId="60126153">
            <w:pPr>
              <w:pStyle w:val="14"/>
            </w:pPr>
          </w:p>
        </w:tc>
        <w:tc>
          <w:tcPr>
            <w:tcW w:w="1843" w:type="dxa"/>
            <w:vAlign w:val="top"/>
          </w:tcPr>
          <w:p w14:paraId="12DADFCD">
            <w:pPr>
              <w:pStyle w:val="14"/>
            </w:pPr>
          </w:p>
        </w:tc>
        <w:tc>
          <w:tcPr>
            <w:tcW w:w="1843" w:type="dxa"/>
            <w:vAlign w:val="top"/>
          </w:tcPr>
          <w:p w14:paraId="1096825A">
            <w:pPr>
              <w:pStyle w:val="14"/>
            </w:pPr>
          </w:p>
        </w:tc>
        <w:tc>
          <w:tcPr>
            <w:tcW w:w="1996" w:type="dxa"/>
            <w:vAlign w:val="top"/>
          </w:tcPr>
          <w:p w14:paraId="63237BF7">
            <w:pPr>
              <w:pStyle w:val="14"/>
            </w:pPr>
          </w:p>
        </w:tc>
      </w:tr>
      <w:tr w14:paraId="06F33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6" w:type="dxa"/>
            <w:vAlign w:val="top"/>
          </w:tcPr>
          <w:p w14:paraId="1E7A83B7">
            <w:pPr>
              <w:pStyle w:val="14"/>
            </w:pPr>
          </w:p>
        </w:tc>
        <w:tc>
          <w:tcPr>
            <w:tcW w:w="1990" w:type="dxa"/>
            <w:vAlign w:val="top"/>
          </w:tcPr>
          <w:p w14:paraId="358C06B2">
            <w:pPr>
              <w:pStyle w:val="14"/>
            </w:pPr>
          </w:p>
        </w:tc>
        <w:tc>
          <w:tcPr>
            <w:tcW w:w="2355" w:type="dxa"/>
            <w:vAlign w:val="top"/>
          </w:tcPr>
          <w:p w14:paraId="3D9607AA">
            <w:pPr>
              <w:pStyle w:val="14"/>
            </w:pPr>
          </w:p>
        </w:tc>
        <w:tc>
          <w:tcPr>
            <w:tcW w:w="1809" w:type="dxa"/>
            <w:vAlign w:val="top"/>
          </w:tcPr>
          <w:p w14:paraId="7D7BD1FA">
            <w:pPr>
              <w:pStyle w:val="14"/>
            </w:pPr>
          </w:p>
        </w:tc>
        <w:tc>
          <w:tcPr>
            <w:tcW w:w="1843" w:type="dxa"/>
            <w:vAlign w:val="top"/>
          </w:tcPr>
          <w:p w14:paraId="4AD71CB0">
            <w:pPr>
              <w:pStyle w:val="14"/>
            </w:pPr>
          </w:p>
        </w:tc>
        <w:tc>
          <w:tcPr>
            <w:tcW w:w="1843" w:type="dxa"/>
            <w:vAlign w:val="top"/>
          </w:tcPr>
          <w:p w14:paraId="70FFFA45">
            <w:pPr>
              <w:pStyle w:val="14"/>
            </w:pPr>
          </w:p>
        </w:tc>
        <w:tc>
          <w:tcPr>
            <w:tcW w:w="1843" w:type="dxa"/>
            <w:vAlign w:val="top"/>
          </w:tcPr>
          <w:p w14:paraId="675D1149">
            <w:pPr>
              <w:pStyle w:val="14"/>
            </w:pPr>
          </w:p>
        </w:tc>
        <w:tc>
          <w:tcPr>
            <w:tcW w:w="1996" w:type="dxa"/>
            <w:vAlign w:val="top"/>
          </w:tcPr>
          <w:p w14:paraId="1C376FE3">
            <w:pPr>
              <w:pStyle w:val="14"/>
            </w:pPr>
          </w:p>
        </w:tc>
      </w:tr>
      <w:tr w14:paraId="77ED7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6" w:type="dxa"/>
            <w:vAlign w:val="top"/>
          </w:tcPr>
          <w:p w14:paraId="133D07F7">
            <w:pPr>
              <w:pStyle w:val="14"/>
            </w:pPr>
          </w:p>
        </w:tc>
        <w:tc>
          <w:tcPr>
            <w:tcW w:w="1990" w:type="dxa"/>
            <w:vAlign w:val="top"/>
          </w:tcPr>
          <w:p w14:paraId="1FD804D7">
            <w:pPr>
              <w:pStyle w:val="14"/>
            </w:pPr>
          </w:p>
        </w:tc>
        <w:tc>
          <w:tcPr>
            <w:tcW w:w="2355" w:type="dxa"/>
            <w:vAlign w:val="top"/>
          </w:tcPr>
          <w:p w14:paraId="7BDA1B2D">
            <w:pPr>
              <w:pStyle w:val="14"/>
            </w:pPr>
          </w:p>
        </w:tc>
        <w:tc>
          <w:tcPr>
            <w:tcW w:w="1809" w:type="dxa"/>
            <w:vAlign w:val="top"/>
          </w:tcPr>
          <w:p w14:paraId="2FB6D128">
            <w:pPr>
              <w:pStyle w:val="14"/>
            </w:pPr>
          </w:p>
        </w:tc>
        <w:tc>
          <w:tcPr>
            <w:tcW w:w="1843" w:type="dxa"/>
            <w:vAlign w:val="top"/>
          </w:tcPr>
          <w:p w14:paraId="0C8B05F3">
            <w:pPr>
              <w:pStyle w:val="14"/>
            </w:pPr>
          </w:p>
        </w:tc>
        <w:tc>
          <w:tcPr>
            <w:tcW w:w="1843" w:type="dxa"/>
            <w:vAlign w:val="top"/>
          </w:tcPr>
          <w:p w14:paraId="1157E011">
            <w:pPr>
              <w:pStyle w:val="14"/>
            </w:pPr>
          </w:p>
        </w:tc>
        <w:tc>
          <w:tcPr>
            <w:tcW w:w="1843" w:type="dxa"/>
            <w:vAlign w:val="top"/>
          </w:tcPr>
          <w:p w14:paraId="5C52C6B2">
            <w:pPr>
              <w:pStyle w:val="14"/>
            </w:pPr>
          </w:p>
        </w:tc>
        <w:tc>
          <w:tcPr>
            <w:tcW w:w="1996" w:type="dxa"/>
            <w:vAlign w:val="top"/>
          </w:tcPr>
          <w:p w14:paraId="63E30952">
            <w:pPr>
              <w:pStyle w:val="14"/>
            </w:pPr>
          </w:p>
        </w:tc>
      </w:tr>
      <w:tr w14:paraId="67A49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6" w:type="dxa"/>
            <w:vAlign w:val="top"/>
          </w:tcPr>
          <w:p w14:paraId="1B56D4CD">
            <w:pPr>
              <w:pStyle w:val="14"/>
            </w:pPr>
          </w:p>
        </w:tc>
        <w:tc>
          <w:tcPr>
            <w:tcW w:w="1990" w:type="dxa"/>
            <w:vAlign w:val="top"/>
          </w:tcPr>
          <w:p w14:paraId="585FA7B9">
            <w:pPr>
              <w:pStyle w:val="14"/>
            </w:pPr>
          </w:p>
        </w:tc>
        <w:tc>
          <w:tcPr>
            <w:tcW w:w="2355" w:type="dxa"/>
            <w:vAlign w:val="top"/>
          </w:tcPr>
          <w:p w14:paraId="5F9CD2DF">
            <w:pPr>
              <w:pStyle w:val="14"/>
            </w:pPr>
          </w:p>
        </w:tc>
        <w:tc>
          <w:tcPr>
            <w:tcW w:w="1809" w:type="dxa"/>
            <w:vAlign w:val="top"/>
          </w:tcPr>
          <w:p w14:paraId="775B2EB3">
            <w:pPr>
              <w:pStyle w:val="14"/>
            </w:pPr>
          </w:p>
        </w:tc>
        <w:tc>
          <w:tcPr>
            <w:tcW w:w="1843" w:type="dxa"/>
            <w:vAlign w:val="top"/>
          </w:tcPr>
          <w:p w14:paraId="5F07A009">
            <w:pPr>
              <w:pStyle w:val="14"/>
            </w:pPr>
          </w:p>
        </w:tc>
        <w:tc>
          <w:tcPr>
            <w:tcW w:w="1843" w:type="dxa"/>
            <w:vAlign w:val="top"/>
          </w:tcPr>
          <w:p w14:paraId="02E7A59F">
            <w:pPr>
              <w:pStyle w:val="14"/>
            </w:pPr>
          </w:p>
        </w:tc>
        <w:tc>
          <w:tcPr>
            <w:tcW w:w="1843" w:type="dxa"/>
            <w:vAlign w:val="top"/>
          </w:tcPr>
          <w:p w14:paraId="76667B4E">
            <w:pPr>
              <w:pStyle w:val="14"/>
            </w:pPr>
          </w:p>
        </w:tc>
        <w:tc>
          <w:tcPr>
            <w:tcW w:w="1996" w:type="dxa"/>
            <w:vAlign w:val="top"/>
          </w:tcPr>
          <w:p w14:paraId="7AFA38E7">
            <w:pPr>
              <w:pStyle w:val="14"/>
            </w:pPr>
          </w:p>
        </w:tc>
      </w:tr>
      <w:tr w14:paraId="6BD2B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6" w:type="dxa"/>
            <w:vAlign w:val="top"/>
          </w:tcPr>
          <w:p w14:paraId="305CE90A">
            <w:pPr>
              <w:pStyle w:val="14"/>
            </w:pPr>
          </w:p>
        </w:tc>
        <w:tc>
          <w:tcPr>
            <w:tcW w:w="1990" w:type="dxa"/>
            <w:vAlign w:val="top"/>
          </w:tcPr>
          <w:p w14:paraId="001545B0">
            <w:pPr>
              <w:pStyle w:val="14"/>
            </w:pPr>
          </w:p>
        </w:tc>
        <w:tc>
          <w:tcPr>
            <w:tcW w:w="2355" w:type="dxa"/>
            <w:vAlign w:val="top"/>
          </w:tcPr>
          <w:p w14:paraId="32D82470">
            <w:pPr>
              <w:pStyle w:val="14"/>
            </w:pPr>
          </w:p>
        </w:tc>
        <w:tc>
          <w:tcPr>
            <w:tcW w:w="1809" w:type="dxa"/>
            <w:vAlign w:val="top"/>
          </w:tcPr>
          <w:p w14:paraId="160DB1E0">
            <w:pPr>
              <w:pStyle w:val="14"/>
            </w:pPr>
          </w:p>
        </w:tc>
        <w:tc>
          <w:tcPr>
            <w:tcW w:w="1843" w:type="dxa"/>
            <w:vAlign w:val="top"/>
          </w:tcPr>
          <w:p w14:paraId="58005EB7">
            <w:pPr>
              <w:pStyle w:val="14"/>
            </w:pPr>
          </w:p>
        </w:tc>
        <w:tc>
          <w:tcPr>
            <w:tcW w:w="1843" w:type="dxa"/>
            <w:vAlign w:val="top"/>
          </w:tcPr>
          <w:p w14:paraId="0B39EF34">
            <w:pPr>
              <w:pStyle w:val="14"/>
            </w:pPr>
          </w:p>
        </w:tc>
        <w:tc>
          <w:tcPr>
            <w:tcW w:w="1843" w:type="dxa"/>
            <w:vAlign w:val="top"/>
          </w:tcPr>
          <w:p w14:paraId="71A6674C">
            <w:pPr>
              <w:pStyle w:val="14"/>
            </w:pPr>
          </w:p>
        </w:tc>
        <w:tc>
          <w:tcPr>
            <w:tcW w:w="1996" w:type="dxa"/>
            <w:vAlign w:val="top"/>
          </w:tcPr>
          <w:p w14:paraId="13D0C2AD">
            <w:pPr>
              <w:pStyle w:val="14"/>
            </w:pPr>
          </w:p>
        </w:tc>
      </w:tr>
      <w:tr w14:paraId="3187D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6" w:type="dxa"/>
            <w:vAlign w:val="top"/>
          </w:tcPr>
          <w:p w14:paraId="30D5DE74">
            <w:pPr>
              <w:pStyle w:val="14"/>
            </w:pPr>
          </w:p>
        </w:tc>
        <w:tc>
          <w:tcPr>
            <w:tcW w:w="1990" w:type="dxa"/>
            <w:vAlign w:val="top"/>
          </w:tcPr>
          <w:p w14:paraId="2C9CE7C6">
            <w:pPr>
              <w:pStyle w:val="14"/>
            </w:pPr>
          </w:p>
        </w:tc>
        <w:tc>
          <w:tcPr>
            <w:tcW w:w="2355" w:type="dxa"/>
            <w:vAlign w:val="top"/>
          </w:tcPr>
          <w:p w14:paraId="51E00C92">
            <w:pPr>
              <w:pStyle w:val="14"/>
            </w:pPr>
          </w:p>
        </w:tc>
        <w:tc>
          <w:tcPr>
            <w:tcW w:w="1809" w:type="dxa"/>
            <w:vAlign w:val="top"/>
          </w:tcPr>
          <w:p w14:paraId="3A79D3BC">
            <w:pPr>
              <w:pStyle w:val="14"/>
            </w:pPr>
          </w:p>
        </w:tc>
        <w:tc>
          <w:tcPr>
            <w:tcW w:w="1843" w:type="dxa"/>
            <w:vAlign w:val="top"/>
          </w:tcPr>
          <w:p w14:paraId="0AFDD191">
            <w:pPr>
              <w:pStyle w:val="14"/>
            </w:pPr>
          </w:p>
        </w:tc>
        <w:tc>
          <w:tcPr>
            <w:tcW w:w="1843" w:type="dxa"/>
            <w:vAlign w:val="top"/>
          </w:tcPr>
          <w:p w14:paraId="633C8D14">
            <w:pPr>
              <w:pStyle w:val="14"/>
            </w:pPr>
          </w:p>
        </w:tc>
        <w:tc>
          <w:tcPr>
            <w:tcW w:w="1843" w:type="dxa"/>
            <w:vAlign w:val="top"/>
          </w:tcPr>
          <w:p w14:paraId="14FEB87E">
            <w:pPr>
              <w:pStyle w:val="14"/>
            </w:pPr>
          </w:p>
        </w:tc>
        <w:tc>
          <w:tcPr>
            <w:tcW w:w="1996" w:type="dxa"/>
            <w:vAlign w:val="top"/>
          </w:tcPr>
          <w:p w14:paraId="6D8E3C72">
            <w:pPr>
              <w:pStyle w:val="14"/>
            </w:pPr>
          </w:p>
        </w:tc>
      </w:tr>
      <w:tr w14:paraId="64189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16" w:type="dxa"/>
            <w:vAlign w:val="top"/>
          </w:tcPr>
          <w:p w14:paraId="4A056DB9">
            <w:pPr>
              <w:pStyle w:val="14"/>
            </w:pPr>
          </w:p>
        </w:tc>
        <w:tc>
          <w:tcPr>
            <w:tcW w:w="1990" w:type="dxa"/>
            <w:vAlign w:val="top"/>
          </w:tcPr>
          <w:p w14:paraId="50BD21BE">
            <w:pPr>
              <w:pStyle w:val="14"/>
            </w:pPr>
          </w:p>
        </w:tc>
        <w:tc>
          <w:tcPr>
            <w:tcW w:w="2355" w:type="dxa"/>
            <w:vAlign w:val="top"/>
          </w:tcPr>
          <w:p w14:paraId="7EAC1BFF">
            <w:pPr>
              <w:pStyle w:val="14"/>
            </w:pPr>
          </w:p>
        </w:tc>
        <w:tc>
          <w:tcPr>
            <w:tcW w:w="1809" w:type="dxa"/>
            <w:vAlign w:val="top"/>
          </w:tcPr>
          <w:p w14:paraId="0F2AB379">
            <w:pPr>
              <w:pStyle w:val="14"/>
            </w:pPr>
          </w:p>
        </w:tc>
        <w:tc>
          <w:tcPr>
            <w:tcW w:w="1843" w:type="dxa"/>
            <w:vAlign w:val="top"/>
          </w:tcPr>
          <w:p w14:paraId="4A3F7A26">
            <w:pPr>
              <w:pStyle w:val="14"/>
            </w:pPr>
          </w:p>
        </w:tc>
        <w:tc>
          <w:tcPr>
            <w:tcW w:w="1843" w:type="dxa"/>
            <w:vAlign w:val="top"/>
          </w:tcPr>
          <w:p w14:paraId="1BF83DA3">
            <w:pPr>
              <w:pStyle w:val="14"/>
            </w:pPr>
          </w:p>
        </w:tc>
        <w:tc>
          <w:tcPr>
            <w:tcW w:w="1843" w:type="dxa"/>
            <w:vAlign w:val="top"/>
          </w:tcPr>
          <w:p w14:paraId="7CCE8E16">
            <w:pPr>
              <w:pStyle w:val="14"/>
            </w:pPr>
          </w:p>
        </w:tc>
        <w:tc>
          <w:tcPr>
            <w:tcW w:w="1996" w:type="dxa"/>
            <w:vAlign w:val="top"/>
          </w:tcPr>
          <w:p w14:paraId="66583B16">
            <w:pPr>
              <w:pStyle w:val="14"/>
            </w:pPr>
          </w:p>
        </w:tc>
      </w:tr>
    </w:tbl>
    <w:p w14:paraId="61F87AAB">
      <w:pPr>
        <w:pStyle w:val="5"/>
        <w:spacing w:before="219" w:line="232" w:lineRule="auto"/>
        <w:ind w:left="52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4"/>
          <w:position w:val="1"/>
          <w:sz w:val="28"/>
          <w:szCs w:val="28"/>
        </w:rPr>
        <w:t>收料人：</w:t>
      </w:r>
      <w:r>
        <w:rPr>
          <w:rFonts w:hint="eastAsia" w:ascii="仿宋" w:hAnsi="仿宋" w:eastAsia="仿宋" w:cs="仿宋"/>
          <w:spacing w:val="2"/>
          <w:position w:val="1"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 w:cs="仿宋"/>
          <w:spacing w:val="1"/>
          <w:position w:val="1"/>
          <w:sz w:val="28"/>
          <w:szCs w:val="28"/>
        </w:rPr>
        <w:t xml:space="preserve">                         </w:t>
      </w:r>
      <w:r>
        <w:rPr>
          <w:rFonts w:hint="eastAsia" w:ascii="仿宋" w:hAnsi="仿宋" w:eastAsia="仿宋" w:cs="仿宋"/>
          <w:spacing w:val="24"/>
          <w:position w:val="-1"/>
          <w:sz w:val="28"/>
          <w:szCs w:val="28"/>
        </w:rPr>
        <w:t>退料人：</w:t>
      </w:r>
    </w:p>
    <w:p w14:paraId="0C99DB24">
      <w:pPr>
        <w:spacing w:line="232" w:lineRule="auto"/>
        <w:rPr>
          <w:sz w:val="24"/>
          <w:szCs w:val="24"/>
        </w:rPr>
        <w:sectPr>
          <w:pgSz w:w="16840" w:h="11900"/>
          <w:pgMar w:top="567" w:right="850" w:bottom="567" w:left="850" w:header="0" w:footer="0" w:gutter="0"/>
          <w:pgNumType w:fmt="decimal"/>
          <w:cols w:space="720" w:num="1"/>
        </w:sectPr>
      </w:pPr>
    </w:p>
    <w:p w14:paraId="425523E1">
      <w:pPr>
        <w:pStyle w:val="5"/>
        <w:spacing w:before="137" w:line="219" w:lineRule="auto"/>
        <w:ind w:firstLine="350" w:firstLineChars="100"/>
        <w:jc w:val="center"/>
        <w:rPr>
          <w:sz w:val="42"/>
          <w:szCs w:val="42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  <w:lang w:val="en-US" w:eastAsia="zh-CN"/>
        </w:rPr>
        <w:t>瓦窑沟乡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</w:rPr>
        <w:t>2026年水毁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  <w:lang w:val="en-US" w:eastAsia="zh-CN"/>
        </w:rPr>
        <w:t>基础设施恢复重建</w:t>
      </w:r>
      <w:r>
        <w:rPr>
          <w:rFonts w:hint="eastAsia" w:ascii="黑体" w:hAnsi="黑体" w:eastAsia="黑体" w:cs="黑体"/>
          <w:b w:val="0"/>
          <w:bCs w:val="0"/>
          <w:spacing w:val="-5"/>
          <w:sz w:val="36"/>
          <w:szCs w:val="36"/>
        </w:rPr>
        <w:t>中央预算内以工代赈项目</w:t>
      </w:r>
      <w:r>
        <w:rPr>
          <w:rFonts w:hint="eastAsia" w:ascii="微软雅黑" w:hAnsi="微软雅黑" w:eastAsia="微软雅黑" w:cs="微软雅黑"/>
          <w:b w:val="0"/>
          <w:bCs w:val="0"/>
          <w:spacing w:val="-7"/>
          <w:sz w:val="36"/>
          <w:szCs w:val="36"/>
        </w:rPr>
        <w:t>物资清查统计表</w:t>
      </w:r>
    </w:p>
    <w:p w14:paraId="16E3C09B">
      <w:pPr>
        <w:pStyle w:val="5"/>
        <w:spacing w:before="141" w:line="226" w:lineRule="auto"/>
        <w:ind w:left="304"/>
        <w:rPr>
          <w:sz w:val="28"/>
          <w:szCs w:val="28"/>
        </w:rPr>
      </w:pPr>
      <w:r>
        <w:rPr>
          <w:sz w:val="28"/>
          <w:szCs w:val="28"/>
        </w:rPr>
        <w:t>填报单位：</w:t>
      </w:r>
      <w:r>
        <w:rPr>
          <w:spacing w:val="2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时间：</w:t>
      </w:r>
      <w:r>
        <w:rPr>
          <w:spacing w:val="5"/>
          <w:sz w:val="28"/>
          <w:szCs w:val="28"/>
        </w:rPr>
        <w:t xml:space="preserve"> </w:t>
      </w:r>
      <w:r>
        <w:rPr>
          <w:spacing w:val="5"/>
          <w:position w:val="1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"/>
          <w:position w:val="1"/>
          <w:sz w:val="29"/>
          <w:szCs w:val="29"/>
          <w:lang w:val="en-US" w:eastAsia="zh-CN"/>
        </w:rPr>
        <w:t xml:space="preserve">    年  月  日</w:t>
      </w:r>
      <w:r>
        <w:rPr>
          <w:spacing w:val="5"/>
          <w:sz w:val="28"/>
          <w:szCs w:val="28"/>
        </w:rPr>
        <w:t xml:space="preserve">                   </w:t>
      </w:r>
      <w:r>
        <w:rPr>
          <w:sz w:val="28"/>
          <w:szCs w:val="28"/>
        </w:rPr>
        <w:t>填报人：</w:t>
      </w:r>
    </w:p>
    <w:tbl>
      <w:tblPr>
        <w:tblStyle w:val="15"/>
        <w:tblW w:w="149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670"/>
        <w:gridCol w:w="1320"/>
        <w:gridCol w:w="1162"/>
        <w:gridCol w:w="925"/>
        <w:gridCol w:w="937"/>
        <w:gridCol w:w="925"/>
        <w:gridCol w:w="937"/>
        <w:gridCol w:w="925"/>
        <w:gridCol w:w="2111"/>
        <w:gridCol w:w="1670"/>
        <w:gridCol w:w="1484"/>
      </w:tblGrid>
      <w:tr w14:paraId="5D3EA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30" w:type="dxa"/>
            <w:vMerge w:val="restart"/>
            <w:tcBorders>
              <w:bottom w:val="nil"/>
            </w:tcBorders>
            <w:vAlign w:val="top"/>
          </w:tcPr>
          <w:p w14:paraId="3464F809">
            <w:pPr>
              <w:pStyle w:val="14"/>
              <w:spacing w:line="335" w:lineRule="auto"/>
            </w:pPr>
          </w:p>
          <w:p w14:paraId="4C5E5FA8">
            <w:pPr>
              <w:spacing w:before="97" w:line="221" w:lineRule="auto"/>
              <w:ind w:left="9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30"/>
                <w:szCs w:val="30"/>
              </w:rPr>
              <w:t>序号</w:t>
            </w:r>
          </w:p>
        </w:tc>
        <w:tc>
          <w:tcPr>
            <w:tcW w:w="1670" w:type="dxa"/>
            <w:vMerge w:val="restart"/>
            <w:tcBorders>
              <w:bottom w:val="nil"/>
            </w:tcBorders>
            <w:vAlign w:val="top"/>
          </w:tcPr>
          <w:p w14:paraId="5DBC13AD">
            <w:pPr>
              <w:pStyle w:val="14"/>
              <w:spacing w:line="335" w:lineRule="auto"/>
            </w:pPr>
          </w:p>
          <w:p w14:paraId="4AC14C24">
            <w:pPr>
              <w:spacing w:before="97" w:line="221" w:lineRule="auto"/>
              <w:ind w:left="12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物资名称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 w14:paraId="366C7D01">
            <w:pPr>
              <w:spacing w:before="231" w:line="283" w:lineRule="auto"/>
              <w:ind w:left="425" w:right="121" w:hanging="29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z w:val="30"/>
                <w:szCs w:val="30"/>
              </w:rPr>
              <w:t>规格型</w:t>
            </w:r>
            <w:r>
              <w:rPr>
                <w:rFonts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0"/>
                <w:szCs w:val="30"/>
              </w:rPr>
              <w:t>号</w:t>
            </w:r>
          </w:p>
        </w:tc>
        <w:tc>
          <w:tcPr>
            <w:tcW w:w="1162" w:type="dxa"/>
            <w:vMerge w:val="restart"/>
            <w:tcBorders>
              <w:bottom w:val="nil"/>
            </w:tcBorders>
            <w:vAlign w:val="top"/>
          </w:tcPr>
          <w:p w14:paraId="08ACB1E0">
            <w:pPr>
              <w:pStyle w:val="14"/>
              <w:spacing w:line="334" w:lineRule="auto"/>
            </w:pPr>
          </w:p>
          <w:p w14:paraId="2033AEB9">
            <w:pPr>
              <w:spacing w:before="98" w:line="220" w:lineRule="auto"/>
              <w:ind w:left="22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单位</w:t>
            </w:r>
          </w:p>
        </w:tc>
        <w:tc>
          <w:tcPr>
            <w:tcW w:w="925" w:type="dxa"/>
            <w:vMerge w:val="restart"/>
            <w:tcBorders>
              <w:bottom w:val="nil"/>
            </w:tcBorders>
            <w:vAlign w:val="top"/>
          </w:tcPr>
          <w:p w14:paraId="7A11444D">
            <w:pPr>
              <w:pStyle w:val="14"/>
              <w:spacing w:line="330" w:lineRule="auto"/>
            </w:pPr>
          </w:p>
          <w:p w14:paraId="50F16C65">
            <w:pPr>
              <w:spacing w:before="98" w:line="218" w:lineRule="auto"/>
              <w:ind w:left="108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单价</w:t>
            </w:r>
          </w:p>
        </w:tc>
        <w:tc>
          <w:tcPr>
            <w:tcW w:w="1862" w:type="dxa"/>
            <w:gridSpan w:val="2"/>
            <w:vAlign w:val="top"/>
          </w:tcPr>
          <w:p w14:paraId="32384DC2">
            <w:pPr>
              <w:spacing w:before="143" w:line="219" w:lineRule="auto"/>
              <w:ind w:left="22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账面数量</w:t>
            </w:r>
          </w:p>
        </w:tc>
        <w:tc>
          <w:tcPr>
            <w:tcW w:w="1862" w:type="dxa"/>
            <w:gridSpan w:val="2"/>
            <w:vAlign w:val="top"/>
          </w:tcPr>
          <w:p w14:paraId="7B803DE7">
            <w:pPr>
              <w:spacing w:before="143" w:line="219" w:lineRule="auto"/>
              <w:ind w:left="24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0"/>
                <w:szCs w:val="30"/>
              </w:rPr>
              <w:t>实点数量</w:t>
            </w:r>
          </w:p>
        </w:tc>
        <w:tc>
          <w:tcPr>
            <w:tcW w:w="2111" w:type="dxa"/>
            <w:vMerge w:val="restart"/>
            <w:tcBorders>
              <w:bottom w:val="nil"/>
            </w:tcBorders>
            <w:vAlign w:val="top"/>
          </w:tcPr>
          <w:p w14:paraId="4A1F4DA1">
            <w:pPr>
              <w:pStyle w:val="14"/>
              <w:spacing w:line="334" w:lineRule="auto"/>
            </w:pPr>
          </w:p>
          <w:p w14:paraId="6E414EA8">
            <w:pPr>
              <w:spacing w:before="98" w:line="220" w:lineRule="auto"/>
              <w:ind w:left="36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0"/>
                <w:szCs w:val="30"/>
              </w:rPr>
              <w:t>质量情况</w:t>
            </w:r>
          </w:p>
        </w:tc>
        <w:tc>
          <w:tcPr>
            <w:tcW w:w="1670" w:type="dxa"/>
            <w:vMerge w:val="restart"/>
            <w:tcBorders>
              <w:bottom w:val="nil"/>
            </w:tcBorders>
            <w:vAlign w:val="top"/>
          </w:tcPr>
          <w:p w14:paraId="54D5AF98">
            <w:pPr>
              <w:pStyle w:val="14"/>
              <w:spacing w:line="333" w:lineRule="auto"/>
            </w:pPr>
          </w:p>
          <w:p w14:paraId="18F5586C">
            <w:pPr>
              <w:spacing w:before="98" w:line="219" w:lineRule="auto"/>
              <w:ind w:left="16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30"/>
                <w:szCs w:val="30"/>
              </w:rPr>
              <w:t>存放地点</w:t>
            </w:r>
          </w:p>
        </w:tc>
        <w:tc>
          <w:tcPr>
            <w:tcW w:w="1484" w:type="dxa"/>
            <w:vMerge w:val="restart"/>
            <w:tcBorders>
              <w:bottom w:val="nil"/>
            </w:tcBorders>
            <w:vAlign w:val="top"/>
          </w:tcPr>
          <w:p w14:paraId="7187139C">
            <w:pPr>
              <w:pStyle w:val="14"/>
              <w:spacing w:line="335" w:lineRule="auto"/>
            </w:pPr>
          </w:p>
          <w:p w14:paraId="6DBF65BE">
            <w:pPr>
              <w:spacing w:before="97" w:line="221" w:lineRule="auto"/>
              <w:ind w:left="37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z w:val="30"/>
                <w:szCs w:val="30"/>
              </w:rPr>
              <w:t>备注</w:t>
            </w:r>
          </w:p>
        </w:tc>
      </w:tr>
      <w:tr w14:paraId="451D5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30" w:type="dxa"/>
            <w:vMerge w:val="continue"/>
            <w:tcBorders>
              <w:top w:val="nil"/>
            </w:tcBorders>
            <w:vAlign w:val="top"/>
          </w:tcPr>
          <w:p w14:paraId="2CAF0D50">
            <w:pPr>
              <w:pStyle w:val="14"/>
            </w:pPr>
          </w:p>
        </w:tc>
        <w:tc>
          <w:tcPr>
            <w:tcW w:w="1670" w:type="dxa"/>
            <w:vMerge w:val="continue"/>
            <w:tcBorders>
              <w:top w:val="nil"/>
            </w:tcBorders>
            <w:vAlign w:val="top"/>
          </w:tcPr>
          <w:p w14:paraId="765A3FD1">
            <w:pPr>
              <w:pStyle w:val="14"/>
            </w:pPr>
          </w:p>
        </w:tc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 w14:paraId="51642888">
            <w:pPr>
              <w:pStyle w:val="14"/>
            </w:pPr>
          </w:p>
        </w:tc>
        <w:tc>
          <w:tcPr>
            <w:tcW w:w="1162" w:type="dxa"/>
            <w:vMerge w:val="continue"/>
            <w:tcBorders>
              <w:top w:val="nil"/>
            </w:tcBorders>
            <w:vAlign w:val="top"/>
          </w:tcPr>
          <w:p w14:paraId="092120E4">
            <w:pPr>
              <w:pStyle w:val="14"/>
            </w:pPr>
          </w:p>
        </w:tc>
        <w:tc>
          <w:tcPr>
            <w:tcW w:w="925" w:type="dxa"/>
            <w:vMerge w:val="continue"/>
            <w:tcBorders>
              <w:top w:val="nil"/>
            </w:tcBorders>
            <w:vAlign w:val="top"/>
          </w:tcPr>
          <w:p w14:paraId="3A4AB77D">
            <w:pPr>
              <w:pStyle w:val="14"/>
            </w:pPr>
          </w:p>
        </w:tc>
        <w:tc>
          <w:tcPr>
            <w:tcW w:w="937" w:type="dxa"/>
            <w:vAlign w:val="top"/>
          </w:tcPr>
          <w:p w14:paraId="4DDF5844">
            <w:pPr>
              <w:spacing w:before="140" w:line="219" w:lineRule="auto"/>
              <w:ind w:left="11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数量</w:t>
            </w:r>
          </w:p>
        </w:tc>
        <w:tc>
          <w:tcPr>
            <w:tcW w:w="925" w:type="dxa"/>
            <w:vAlign w:val="top"/>
          </w:tcPr>
          <w:p w14:paraId="631930D5">
            <w:pPr>
              <w:spacing w:before="140" w:line="219" w:lineRule="auto"/>
              <w:ind w:left="11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金额</w:t>
            </w:r>
          </w:p>
        </w:tc>
        <w:tc>
          <w:tcPr>
            <w:tcW w:w="937" w:type="dxa"/>
            <w:vAlign w:val="top"/>
          </w:tcPr>
          <w:p w14:paraId="72385D55">
            <w:pPr>
              <w:spacing w:before="140" w:line="219" w:lineRule="auto"/>
              <w:ind w:left="13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数量</w:t>
            </w:r>
          </w:p>
        </w:tc>
        <w:tc>
          <w:tcPr>
            <w:tcW w:w="925" w:type="dxa"/>
            <w:vAlign w:val="top"/>
          </w:tcPr>
          <w:p w14:paraId="1E395D28">
            <w:pPr>
              <w:spacing w:before="140" w:line="219" w:lineRule="auto"/>
              <w:ind w:left="13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0"/>
                <w:szCs w:val="30"/>
              </w:rPr>
              <w:t>金额</w:t>
            </w:r>
          </w:p>
        </w:tc>
        <w:tc>
          <w:tcPr>
            <w:tcW w:w="2111" w:type="dxa"/>
            <w:vMerge w:val="continue"/>
            <w:tcBorders>
              <w:top w:val="nil"/>
            </w:tcBorders>
            <w:vAlign w:val="top"/>
          </w:tcPr>
          <w:p w14:paraId="1A0068D8">
            <w:pPr>
              <w:pStyle w:val="14"/>
            </w:pPr>
          </w:p>
        </w:tc>
        <w:tc>
          <w:tcPr>
            <w:tcW w:w="1670" w:type="dxa"/>
            <w:vMerge w:val="continue"/>
            <w:tcBorders>
              <w:top w:val="nil"/>
            </w:tcBorders>
            <w:vAlign w:val="top"/>
          </w:tcPr>
          <w:p w14:paraId="1DA81384">
            <w:pPr>
              <w:pStyle w:val="14"/>
            </w:pPr>
          </w:p>
        </w:tc>
        <w:tc>
          <w:tcPr>
            <w:tcW w:w="1484" w:type="dxa"/>
            <w:vMerge w:val="continue"/>
            <w:tcBorders>
              <w:top w:val="nil"/>
            </w:tcBorders>
            <w:vAlign w:val="top"/>
          </w:tcPr>
          <w:p w14:paraId="7DE2EC67">
            <w:pPr>
              <w:pStyle w:val="14"/>
            </w:pPr>
          </w:p>
        </w:tc>
      </w:tr>
      <w:tr w14:paraId="2BEDD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30" w:type="dxa"/>
            <w:vAlign w:val="top"/>
          </w:tcPr>
          <w:p w14:paraId="3280FA7D">
            <w:pPr>
              <w:pStyle w:val="14"/>
            </w:pPr>
          </w:p>
        </w:tc>
        <w:tc>
          <w:tcPr>
            <w:tcW w:w="1670" w:type="dxa"/>
            <w:vAlign w:val="top"/>
          </w:tcPr>
          <w:p w14:paraId="321476C5">
            <w:pPr>
              <w:pStyle w:val="14"/>
            </w:pPr>
          </w:p>
        </w:tc>
        <w:tc>
          <w:tcPr>
            <w:tcW w:w="1320" w:type="dxa"/>
            <w:vAlign w:val="top"/>
          </w:tcPr>
          <w:p w14:paraId="4E054B9A">
            <w:pPr>
              <w:pStyle w:val="14"/>
            </w:pPr>
          </w:p>
        </w:tc>
        <w:tc>
          <w:tcPr>
            <w:tcW w:w="1162" w:type="dxa"/>
            <w:vAlign w:val="top"/>
          </w:tcPr>
          <w:p w14:paraId="7ACF8930">
            <w:pPr>
              <w:pStyle w:val="14"/>
            </w:pPr>
          </w:p>
        </w:tc>
        <w:tc>
          <w:tcPr>
            <w:tcW w:w="925" w:type="dxa"/>
            <w:vAlign w:val="top"/>
          </w:tcPr>
          <w:p w14:paraId="540FEA16">
            <w:pPr>
              <w:pStyle w:val="14"/>
            </w:pPr>
          </w:p>
        </w:tc>
        <w:tc>
          <w:tcPr>
            <w:tcW w:w="937" w:type="dxa"/>
            <w:vAlign w:val="top"/>
          </w:tcPr>
          <w:p w14:paraId="018DEC22">
            <w:pPr>
              <w:pStyle w:val="14"/>
            </w:pPr>
          </w:p>
        </w:tc>
        <w:tc>
          <w:tcPr>
            <w:tcW w:w="925" w:type="dxa"/>
            <w:vAlign w:val="top"/>
          </w:tcPr>
          <w:p w14:paraId="2BE762E6">
            <w:pPr>
              <w:pStyle w:val="14"/>
            </w:pPr>
          </w:p>
        </w:tc>
        <w:tc>
          <w:tcPr>
            <w:tcW w:w="937" w:type="dxa"/>
            <w:vAlign w:val="top"/>
          </w:tcPr>
          <w:p w14:paraId="22FEAF97">
            <w:pPr>
              <w:pStyle w:val="14"/>
            </w:pPr>
          </w:p>
        </w:tc>
        <w:tc>
          <w:tcPr>
            <w:tcW w:w="925" w:type="dxa"/>
            <w:vAlign w:val="top"/>
          </w:tcPr>
          <w:p w14:paraId="154B4CF9">
            <w:pPr>
              <w:pStyle w:val="14"/>
            </w:pPr>
          </w:p>
        </w:tc>
        <w:tc>
          <w:tcPr>
            <w:tcW w:w="2111" w:type="dxa"/>
            <w:vAlign w:val="top"/>
          </w:tcPr>
          <w:p w14:paraId="52518E87">
            <w:pPr>
              <w:pStyle w:val="14"/>
            </w:pPr>
          </w:p>
        </w:tc>
        <w:tc>
          <w:tcPr>
            <w:tcW w:w="1670" w:type="dxa"/>
            <w:vAlign w:val="top"/>
          </w:tcPr>
          <w:p w14:paraId="6E583D97">
            <w:pPr>
              <w:pStyle w:val="14"/>
            </w:pPr>
          </w:p>
        </w:tc>
        <w:tc>
          <w:tcPr>
            <w:tcW w:w="1484" w:type="dxa"/>
            <w:vAlign w:val="top"/>
          </w:tcPr>
          <w:p w14:paraId="49E307EF">
            <w:pPr>
              <w:pStyle w:val="14"/>
            </w:pPr>
          </w:p>
        </w:tc>
      </w:tr>
      <w:tr w14:paraId="1A2E2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30" w:type="dxa"/>
            <w:vAlign w:val="top"/>
          </w:tcPr>
          <w:p w14:paraId="5C0C26BF">
            <w:pPr>
              <w:pStyle w:val="14"/>
            </w:pPr>
          </w:p>
        </w:tc>
        <w:tc>
          <w:tcPr>
            <w:tcW w:w="1670" w:type="dxa"/>
            <w:vAlign w:val="top"/>
          </w:tcPr>
          <w:p w14:paraId="7A149A63">
            <w:pPr>
              <w:pStyle w:val="14"/>
            </w:pPr>
          </w:p>
        </w:tc>
        <w:tc>
          <w:tcPr>
            <w:tcW w:w="1320" w:type="dxa"/>
            <w:vAlign w:val="top"/>
          </w:tcPr>
          <w:p w14:paraId="45676969">
            <w:pPr>
              <w:pStyle w:val="14"/>
            </w:pPr>
          </w:p>
        </w:tc>
        <w:tc>
          <w:tcPr>
            <w:tcW w:w="1162" w:type="dxa"/>
            <w:vAlign w:val="top"/>
          </w:tcPr>
          <w:p w14:paraId="13C5B188">
            <w:pPr>
              <w:pStyle w:val="14"/>
            </w:pPr>
          </w:p>
        </w:tc>
        <w:tc>
          <w:tcPr>
            <w:tcW w:w="925" w:type="dxa"/>
            <w:vAlign w:val="top"/>
          </w:tcPr>
          <w:p w14:paraId="7F56F460">
            <w:pPr>
              <w:pStyle w:val="14"/>
            </w:pPr>
          </w:p>
        </w:tc>
        <w:tc>
          <w:tcPr>
            <w:tcW w:w="937" w:type="dxa"/>
            <w:vAlign w:val="top"/>
          </w:tcPr>
          <w:p w14:paraId="0ED9FF53">
            <w:pPr>
              <w:pStyle w:val="14"/>
            </w:pPr>
          </w:p>
        </w:tc>
        <w:tc>
          <w:tcPr>
            <w:tcW w:w="925" w:type="dxa"/>
            <w:vAlign w:val="top"/>
          </w:tcPr>
          <w:p w14:paraId="44835D03">
            <w:pPr>
              <w:pStyle w:val="14"/>
            </w:pPr>
          </w:p>
        </w:tc>
        <w:tc>
          <w:tcPr>
            <w:tcW w:w="937" w:type="dxa"/>
            <w:vAlign w:val="top"/>
          </w:tcPr>
          <w:p w14:paraId="2D8B0DD6">
            <w:pPr>
              <w:pStyle w:val="14"/>
            </w:pPr>
          </w:p>
        </w:tc>
        <w:tc>
          <w:tcPr>
            <w:tcW w:w="925" w:type="dxa"/>
            <w:vAlign w:val="top"/>
          </w:tcPr>
          <w:p w14:paraId="6E8BCDF7">
            <w:pPr>
              <w:pStyle w:val="14"/>
            </w:pPr>
          </w:p>
        </w:tc>
        <w:tc>
          <w:tcPr>
            <w:tcW w:w="2111" w:type="dxa"/>
            <w:vAlign w:val="top"/>
          </w:tcPr>
          <w:p w14:paraId="188C7833">
            <w:pPr>
              <w:pStyle w:val="14"/>
            </w:pPr>
          </w:p>
        </w:tc>
        <w:tc>
          <w:tcPr>
            <w:tcW w:w="1670" w:type="dxa"/>
            <w:vAlign w:val="top"/>
          </w:tcPr>
          <w:p w14:paraId="6A9A3B75">
            <w:pPr>
              <w:pStyle w:val="14"/>
            </w:pPr>
          </w:p>
        </w:tc>
        <w:tc>
          <w:tcPr>
            <w:tcW w:w="1484" w:type="dxa"/>
            <w:vAlign w:val="top"/>
          </w:tcPr>
          <w:p w14:paraId="18CB181F">
            <w:pPr>
              <w:pStyle w:val="14"/>
            </w:pPr>
          </w:p>
        </w:tc>
      </w:tr>
      <w:tr w14:paraId="50619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30" w:type="dxa"/>
            <w:vAlign w:val="top"/>
          </w:tcPr>
          <w:p w14:paraId="17AEA6EE">
            <w:pPr>
              <w:pStyle w:val="14"/>
            </w:pPr>
          </w:p>
        </w:tc>
        <w:tc>
          <w:tcPr>
            <w:tcW w:w="1670" w:type="dxa"/>
            <w:vAlign w:val="top"/>
          </w:tcPr>
          <w:p w14:paraId="3DFE92BF">
            <w:pPr>
              <w:pStyle w:val="14"/>
            </w:pPr>
          </w:p>
        </w:tc>
        <w:tc>
          <w:tcPr>
            <w:tcW w:w="1320" w:type="dxa"/>
            <w:vAlign w:val="top"/>
          </w:tcPr>
          <w:p w14:paraId="53C37045">
            <w:pPr>
              <w:pStyle w:val="14"/>
            </w:pPr>
          </w:p>
        </w:tc>
        <w:tc>
          <w:tcPr>
            <w:tcW w:w="1162" w:type="dxa"/>
            <w:vAlign w:val="top"/>
          </w:tcPr>
          <w:p w14:paraId="1BB3DFFC">
            <w:pPr>
              <w:pStyle w:val="14"/>
            </w:pPr>
          </w:p>
        </w:tc>
        <w:tc>
          <w:tcPr>
            <w:tcW w:w="925" w:type="dxa"/>
            <w:vAlign w:val="top"/>
          </w:tcPr>
          <w:p w14:paraId="6999DD07">
            <w:pPr>
              <w:pStyle w:val="14"/>
            </w:pPr>
          </w:p>
        </w:tc>
        <w:tc>
          <w:tcPr>
            <w:tcW w:w="937" w:type="dxa"/>
            <w:vAlign w:val="top"/>
          </w:tcPr>
          <w:p w14:paraId="04E8333C">
            <w:pPr>
              <w:pStyle w:val="14"/>
            </w:pPr>
          </w:p>
        </w:tc>
        <w:tc>
          <w:tcPr>
            <w:tcW w:w="925" w:type="dxa"/>
            <w:vAlign w:val="top"/>
          </w:tcPr>
          <w:p w14:paraId="50F18703">
            <w:pPr>
              <w:pStyle w:val="14"/>
            </w:pPr>
          </w:p>
        </w:tc>
        <w:tc>
          <w:tcPr>
            <w:tcW w:w="937" w:type="dxa"/>
            <w:vAlign w:val="top"/>
          </w:tcPr>
          <w:p w14:paraId="0CFB9EB8">
            <w:pPr>
              <w:pStyle w:val="14"/>
            </w:pPr>
          </w:p>
        </w:tc>
        <w:tc>
          <w:tcPr>
            <w:tcW w:w="925" w:type="dxa"/>
            <w:vAlign w:val="top"/>
          </w:tcPr>
          <w:p w14:paraId="55B791C1">
            <w:pPr>
              <w:pStyle w:val="14"/>
            </w:pPr>
          </w:p>
        </w:tc>
        <w:tc>
          <w:tcPr>
            <w:tcW w:w="2111" w:type="dxa"/>
            <w:vAlign w:val="top"/>
          </w:tcPr>
          <w:p w14:paraId="1F618617">
            <w:pPr>
              <w:pStyle w:val="14"/>
            </w:pPr>
          </w:p>
        </w:tc>
        <w:tc>
          <w:tcPr>
            <w:tcW w:w="1670" w:type="dxa"/>
            <w:vAlign w:val="top"/>
          </w:tcPr>
          <w:p w14:paraId="22A89C03">
            <w:pPr>
              <w:pStyle w:val="14"/>
            </w:pPr>
          </w:p>
        </w:tc>
        <w:tc>
          <w:tcPr>
            <w:tcW w:w="1484" w:type="dxa"/>
            <w:vAlign w:val="top"/>
          </w:tcPr>
          <w:p w14:paraId="191911CD">
            <w:pPr>
              <w:pStyle w:val="14"/>
            </w:pPr>
          </w:p>
        </w:tc>
      </w:tr>
      <w:tr w14:paraId="4529C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30" w:type="dxa"/>
            <w:vAlign w:val="top"/>
          </w:tcPr>
          <w:p w14:paraId="5A51C4C4">
            <w:pPr>
              <w:pStyle w:val="14"/>
            </w:pPr>
          </w:p>
        </w:tc>
        <w:tc>
          <w:tcPr>
            <w:tcW w:w="1670" w:type="dxa"/>
            <w:vAlign w:val="top"/>
          </w:tcPr>
          <w:p w14:paraId="489DE7EE">
            <w:pPr>
              <w:pStyle w:val="14"/>
            </w:pPr>
          </w:p>
        </w:tc>
        <w:tc>
          <w:tcPr>
            <w:tcW w:w="1320" w:type="dxa"/>
            <w:vAlign w:val="top"/>
          </w:tcPr>
          <w:p w14:paraId="3622C488">
            <w:pPr>
              <w:pStyle w:val="14"/>
            </w:pPr>
          </w:p>
        </w:tc>
        <w:tc>
          <w:tcPr>
            <w:tcW w:w="1162" w:type="dxa"/>
            <w:vAlign w:val="top"/>
          </w:tcPr>
          <w:p w14:paraId="7D4F77D5">
            <w:pPr>
              <w:pStyle w:val="14"/>
            </w:pPr>
          </w:p>
        </w:tc>
        <w:tc>
          <w:tcPr>
            <w:tcW w:w="925" w:type="dxa"/>
            <w:vAlign w:val="top"/>
          </w:tcPr>
          <w:p w14:paraId="6B676B50">
            <w:pPr>
              <w:pStyle w:val="14"/>
            </w:pPr>
          </w:p>
        </w:tc>
        <w:tc>
          <w:tcPr>
            <w:tcW w:w="937" w:type="dxa"/>
            <w:vAlign w:val="top"/>
          </w:tcPr>
          <w:p w14:paraId="64E4E2E0">
            <w:pPr>
              <w:pStyle w:val="14"/>
            </w:pPr>
          </w:p>
        </w:tc>
        <w:tc>
          <w:tcPr>
            <w:tcW w:w="925" w:type="dxa"/>
            <w:vAlign w:val="top"/>
          </w:tcPr>
          <w:p w14:paraId="4B17B1E8">
            <w:pPr>
              <w:pStyle w:val="14"/>
            </w:pPr>
          </w:p>
        </w:tc>
        <w:tc>
          <w:tcPr>
            <w:tcW w:w="937" w:type="dxa"/>
            <w:vAlign w:val="top"/>
          </w:tcPr>
          <w:p w14:paraId="1105F562">
            <w:pPr>
              <w:pStyle w:val="14"/>
            </w:pPr>
          </w:p>
        </w:tc>
        <w:tc>
          <w:tcPr>
            <w:tcW w:w="925" w:type="dxa"/>
            <w:vAlign w:val="top"/>
          </w:tcPr>
          <w:p w14:paraId="13381766">
            <w:pPr>
              <w:pStyle w:val="14"/>
            </w:pPr>
          </w:p>
        </w:tc>
        <w:tc>
          <w:tcPr>
            <w:tcW w:w="2111" w:type="dxa"/>
            <w:vAlign w:val="top"/>
          </w:tcPr>
          <w:p w14:paraId="28E13DAD">
            <w:pPr>
              <w:pStyle w:val="14"/>
            </w:pPr>
          </w:p>
        </w:tc>
        <w:tc>
          <w:tcPr>
            <w:tcW w:w="1670" w:type="dxa"/>
            <w:vAlign w:val="top"/>
          </w:tcPr>
          <w:p w14:paraId="263792AA">
            <w:pPr>
              <w:pStyle w:val="14"/>
            </w:pPr>
          </w:p>
        </w:tc>
        <w:tc>
          <w:tcPr>
            <w:tcW w:w="1484" w:type="dxa"/>
            <w:vAlign w:val="top"/>
          </w:tcPr>
          <w:p w14:paraId="6B494E19">
            <w:pPr>
              <w:pStyle w:val="14"/>
            </w:pPr>
          </w:p>
        </w:tc>
      </w:tr>
      <w:tr w14:paraId="2AAB6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30" w:type="dxa"/>
            <w:vAlign w:val="top"/>
          </w:tcPr>
          <w:p w14:paraId="7EA2A350">
            <w:pPr>
              <w:pStyle w:val="14"/>
            </w:pPr>
          </w:p>
        </w:tc>
        <w:tc>
          <w:tcPr>
            <w:tcW w:w="1670" w:type="dxa"/>
            <w:vAlign w:val="top"/>
          </w:tcPr>
          <w:p w14:paraId="1E1C6D69">
            <w:pPr>
              <w:pStyle w:val="14"/>
            </w:pPr>
          </w:p>
        </w:tc>
        <w:tc>
          <w:tcPr>
            <w:tcW w:w="1320" w:type="dxa"/>
            <w:vAlign w:val="top"/>
          </w:tcPr>
          <w:p w14:paraId="270DD544">
            <w:pPr>
              <w:pStyle w:val="14"/>
            </w:pPr>
          </w:p>
        </w:tc>
        <w:tc>
          <w:tcPr>
            <w:tcW w:w="1162" w:type="dxa"/>
            <w:vAlign w:val="top"/>
          </w:tcPr>
          <w:p w14:paraId="3F84A7FA">
            <w:pPr>
              <w:pStyle w:val="14"/>
            </w:pPr>
          </w:p>
        </w:tc>
        <w:tc>
          <w:tcPr>
            <w:tcW w:w="925" w:type="dxa"/>
            <w:vAlign w:val="top"/>
          </w:tcPr>
          <w:p w14:paraId="6F6EA184">
            <w:pPr>
              <w:pStyle w:val="14"/>
            </w:pPr>
          </w:p>
        </w:tc>
        <w:tc>
          <w:tcPr>
            <w:tcW w:w="937" w:type="dxa"/>
            <w:vAlign w:val="top"/>
          </w:tcPr>
          <w:p w14:paraId="62702C14">
            <w:pPr>
              <w:pStyle w:val="14"/>
            </w:pPr>
          </w:p>
        </w:tc>
        <w:tc>
          <w:tcPr>
            <w:tcW w:w="925" w:type="dxa"/>
            <w:vAlign w:val="top"/>
          </w:tcPr>
          <w:p w14:paraId="139DDD96">
            <w:pPr>
              <w:pStyle w:val="14"/>
            </w:pPr>
          </w:p>
        </w:tc>
        <w:tc>
          <w:tcPr>
            <w:tcW w:w="937" w:type="dxa"/>
            <w:vAlign w:val="top"/>
          </w:tcPr>
          <w:p w14:paraId="53283C24">
            <w:pPr>
              <w:pStyle w:val="14"/>
            </w:pPr>
          </w:p>
        </w:tc>
        <w:tc>
          <w:tcPr>
            <w:tcW w:w="925" w:type="dxa"/>
            <w:vAlign w:val="top"/>
          </w:tcPr>
          <w:p w14:paraId="71FC99FA">
            <w:pPr>
              <w:pStyle w:val="14"/>
            </w:pPr>
          </w:p>
        </w:tc>
        <w:tc>
          <w:tcPr>
            <w:tcW w:w="2111" w:type="dxa"/>
            <w:vAlign w:val="top"/>
          </w:tcPr>
          <w:p w14:paraId="0D6B0F87">
            <w:pPr>
              <w:pStyle w:val="14"/>
            </w:pPr>
          </w:p>
        </w:tc>
        <w:tc>
          <w:tcPr>
            <w:tcW w:w="1670" w:type="dxa"/>
            <w:vAlign w:val="top"/>
          </w:tcPr>
          <w:p w14:paraId="15E6B791">
            <w:pPr>
              <w:pStyle w:val="14"/>
            </w:pPr>
          </w:p>
        </w:tc>
        <w:tc>
          <w:tcPr>
            <w:tcW w:w="1484" w:type="dxa"/>
            <w:vAlign w:val="top"/>
          </w:tcPr>
          <w:p w14:paraId="32177A5B">
            <w:pPr>
              <w:pStyle w:val="14"/>
            </w:pPr>
          </w:p>
        </w:tc>
      </w:tr>
      <w:tr w14:paraId="23950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30" w:type="dxa"/>
            <w:vAlign w:val="top"/>
          </w:tcPr>
          <w:p w14:paraId="4E429B44">
            <w:pPr>
              <w:pStyle w:val="14"/>
            </w:pPr>
          </w:p>
        </w:tc>
        <w:tc>
          <w:tcPr>
            <w:tcW w:w="1670" w:type="dxa"/>
            <w:vAlign w:val="top"/>
          </w:tcPr>
          <w:p w14:paraId="4DA2C061">
            <w:pPr>
              <w:pStyle w:val="14"/>
            </w:pPr>
          </w:p>
        </w:tc>
        <w:tc>
          <w:tcPr>
            <w:tcW w:w="1320" w:type="dxa"/>
            <w:vAlign w:val="top"/>
          </w:tcPr>
          <w:p w14:paraId="43254696">
            <w:pPr>
              <w:pStyle w:val="14"/>
            </w:pPr>
          </w:p>
        </w:tc>
        <w:tc>
          <w:tcPr>
            <w:tcW w:w="1162" w:type="dxa"/>
            <w:vAlign w:val="top"/>
          </w:tcPr>
          <w:p w14:paraId="2C827D2A">
            <w:pPr>
              <w:pStyle w:val="14"/>
            </w:pPr>
          </w:p>
        </w:tc>
        <w:tc>
          <w:tcPr>
            <w:tcW w:w="925" w:type="dxa"/>
            <w:vAlign w:val="top"/>
          </w:tcPr>
          <w:p w14:paraId="254B31C0">
            <w:pPr>
              <w:pStyle w:val="14"/>
            </w:pPr>
          </w:p>
        </w:tc>
        <w:tc>
          <w:tcPr>
            <w:tcW w:w="937" w:type="dxa"/>
            <w:vAlign w:val="top"/>
          </w:tcPr>
          <w:p w14:paraId="19AAE96A">
            <w:pPr>
              <w:pStyle w:val="14"/>
            </w:pPr>
          </w:p>
        </w:tc>
        <w:tc>
          <w:tcPr>
            <w:tcW w:w="925" w:type="dxa"/>
            <w:vAlign w:val="top"/>
          </w:tcPr>
          <w:p w14:paraId="4644E772">
            <w:pPr>
              <w:pStyle w:val="14"/>
            </w:pPr>
          </w:p>
        </w:tc>
        <w:tc>
          <w:tcPr>
            <w:tcW w:w="937" w:type="dxa"/>
            <w:vAlign w:val="top"/>
          </w:tcPr>
          <w:p w14:paraId="2296B686">
            <w:pPr>
              <w:pStyle w:val="14"/>
            </w:pPr>
          </w:p>
        </w:tc>
        <w:tc>
          <w:tcPr>
            <w:tcW w:w="925" w:type="dxa"/>
            <w:vAlign w:val="top"/>
          </w:tcPr>
          <w:p w14:paraId="5EAE58A3">
            <w:pPr>
              <w:pStyle w:val="14"/>
            </w:pPr>
          </w:p>
        </w:tc>
        <w:tc>
          <w:tcPr>
            <w:tcW w:w="2111" w:type="dxa"/>
            <w:vAlign w:val="top"/>
          </w:tcPr>
          <w:p w14:paraId="45AFE4E8">
            <w:pPr>
              <w:pStyle w:val="14"/>
            </w:pPr>
          </w:p>
        </w:tc>
        <w:tc>
          <w:tcPr>
            <w:tcW w:w="1670" w:type="dxa"/>
            <w:vAlign w:val="top"/>
          </w:tcPr>
          <w:p w14:paraId="316B89EE">
            <w:pPr>
              <w:pStyle w:val="14"/>
            </w:pPr>
          </w:p>
        </w:tc>
        <w:tc>
          <w:tcPr>
            <w:tcW w:w="1484" w:type="dxa"/>
            <w:vAlign w:val="top"/>
          </w:tcPr>
          <w:p w14:paraId="5BD696EA">
            <w:pPr>
              <w:pStyle w:val="14"/>
            </w:pPr>
          </w:p>
        </w:tc>
      </w:tr>
      <w:tr w14:paraId="2018D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30" w:type="dxa"/>
            <w:vAlign w:val="top"/>
          </w:tcPr>
          <w:p w14:paraId="515A2A8B">
            <w:pPr>
              <w:pStyle w:val="14"/>
            </w:pPr>
          </w:p>
        </w:tc>
        <w:tc>
          <w:tcPr>
            <w:tcW w:w="1670" w:type="dxa"/>
            <w:vAlign w:val="top"/>
          </w:tcPr>
          <w:p w14:paraId="570C2EF1">
            <w:pPr>
              <w:pStyle w:val="14"/>
            </w:pPr>
          </w:p>
        </w:tc>
        <w:tc>
          <w:tcPr>
            <w:tcW w:w="1320" w:type="dxa"/>
            <w:vAlign w:val="top"/>
          </w:tcPr>
          <w:p w14:paraId="37D58905">
            <w:pPr>
              <w:pStyle w:val="14"/>
            </w:pPr>
          </w:p>
        </w:tc>
        <w:tc>
          <w:tcPr>
            <w:tcW w:w="1162" w:type="dxa"/>
            <w:vAlign w:val="top"/>
          </w:tcPr>
          <w:p w14:paraId="493115EF">
            <w:pPr>
              <w:pStyle w:val="14"/>
            </w:pPr>
          </w:p>
        </w:tc>
        <w:tc>
          <w:tcPr>
            <w:tcW w:w="925" w:type="dxa"/>
            <w:vAlign w:val="top"/>
          </w:tcPr>
          <w:p w14:paraId="10BEA48F">
            <w:pPr>
              <w:pStyle w:val="14"/>
            </w:pPr>
          </w:p>
        </w:tc>
        <w:tc>
          <w:tcPr>
            <w:tcW w:w="937" w:type="dxa"/>
            <w:vAlign w:val="top"/>
          </w:tcPr>
          <w:p w14:paraId="16831165">
            <w:pPr>
              <w:pStyle w:val="14"/>
            </w:pPr>
          </w:p>
        </w:tc>
        <w:tc>
          <w:tcPr>
            <w:tcW w:w="925" w:type="dxa"/>
            <w:vAlign w:val="top"/>
          </w:tcPr>
          <w:p w14:paraId="15B5827E">
            <w:pPr>
              <w:pStyle w:val="14"/>
            </w:pPr>
          </w:p>
        </w:tc>
        <w:tc>
          <w:tcPr>
            <w:tcW w:w="937" w:type="dxa"/>
            <w:vAlign w:val="top"/>
          </w:tcPr>
          <w:p w14:paraId="73B26D4A">
            <w:pPr>
              <w:pStyle w:val="14"/>
            </w:pPr>
          </w:p>
        </w:tc>
        <w:tc>
          <w:tcPr>
            <w:tcW w:w="925" w:type="dxa"/>
            <w:vAlign w:val="top"/>
          </w:tcPr>
          <w:p w14:paraId="6ABAC86F">
            <w:pPr>
              <w:pStyle w:val="14"/>
            </w:pPr>
          </w:p>
        </w:tc>
        <w:tc>
          <w:tcPr>
            <w:tcW w:w="2111" w:type="dxa"/>
            <w:vAlign w:val="top"/>
          </w:tcPr>
          <w:p w14:paraId="75314690">
            <w:pPr>
              <w:pStyle w:val="14"/>
            </w:pPr>
          </w:p>
        </w:tc>
        <w:tc>
          <w:tcPr>
            <w:tcW w:w="1670" w:type="dxa"/>
            <w:vAlign w:val="top"/>
          </w:tcPr>
          <w:p w14:paraId="07F64484">
            <w:pPr>
              <w:pStyle w:val="14"/>
            </w:pPr>
          </w:p>
        </w:tc>
        <w:tc>
          <w:tcPr>
            <w:tcW w:w="1484" w:type="dxa"/>
            <w:vAlign w:val="top"/>
          </w:tcPr>
          <w:p w14:paraId="3D56E0EF">
            <w:pPr>
              <w:pStyle w:val="14"/>
            </w:pPr>
          </w:p>
        </w:tc>
      </w:tr>
      <w:tr w14:paraId="5238A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30" w:type="dxa"/>
            <w:vAlign w:val="top"/>
          </w:tcPr>
          <w:p w14:paraId="6ED16B3B">
            <w:pPr>
              <w:pStyle w:val="14"/>
            </w:pPr>
          </w:p>
        </w:tc>
        <w:tc>
          <w:tcPr>
            <w:tcW w:w="1670" w:type="dxa"/>
            <w:vAlign w:val="top"/>
          </w:tcPr>
          <w:p w14:paraId="2682E39B">
            <w:pPr>
              <w:pStyle w:val="14"/>
            </w:pPr>
          </w:p>
        </w:tc>
        <w:tc>
          <w:tcPr>
            <w:tcW w:w="1320" w:type="dxa"/>
            <w:vAlign w:val="top"/>
          </w:tcPr>
          <w:p w14:paraId="4F99CD87">
            <w:pPr>
              <w:pStyle w:val="14"/>
            </w:pPr>
          </w:p>
        </w:tc>
        <w:tc>
          <w:tcPr>
            <w:tcW w:w="1162" w:type="dxa"/>
            <w:vAlign w:val="top"/>
          </w:tcPr>
          <w:p w14:paraId="32C9ABDB">
            <w:pPr>
              <w:pStyle w:val="14"/>
            </w:pPr>
          </w:p>
        </w:tc>
        <w:tc>
          <w:tcPr>
            <w:tcW w:w="925" w:type="dxa"/>
            <w:vAlign w:val="top"/>
          </w:tcPr>
          <w:p w14:paraId="2BB89805">
            <w:pPr>
              <w:pStyle w:val="14"/>
            </w:pPr>
          </w:p>
        </w:tc>
        <w:tc>
          <w:tcPr>
            <w:tcW w:w="937" w:type="dxa"/>
            <w:vAlign w:val="top"/>
          </w:tcPr>
          <w:p w14:paraId="63DE51B2">
            <w:pPr>
              <w:pStyle w:val="14"/>
            </w:pPr>
          </w:p>
        </w:tc>
        <w:tc>
          <w:tcPr>
            <w:tcW w:w="925" w:type="dxa"/>
            <w:vAlign w:val="top"/>
          </w:tcPr>
          <w:p w14:paraId="1739F6ED">
            <w:pPr>
              <w:pStyle w:val="14"/>
            </w:pPr>
          </w:p>
        </w:tc>
        <w:tc>
          <w:tcPr>
            <w:tcW w:w="937" w:type="dxa"/>
            <w:vAlign w:val="top"/>
          </w:tcPr>
          <w:p w14:paraId="226C9FD6">
            <w:pPr>
              <w:pStyle w:val="14"/>
            </w:pPr>
          </w:p>
        </w:tc>
        <w:tc>
          <w:tcPr>
            <w:tcW w:w="925" w:type="dxa"/>
            <w:vAlign w:val="top"/>
          </w:tcPr>
          <w:p w14:paraId="10DA0358">
            <w:pPr>
              <w:pStyle w:val="14"/>
            </w:pPr>
          </w:p>
        </w:tc>
        <w:tc>
          <w:tcPr>
            <w:tcW w:w="2111" w:type="dxa"/>
            <w:vAlign w:val="top"/>
          </w:tcPr>
          <w:p w14:paraId="696BEF51">
            <w:pPr>
              <w:pStyle w:val="14"/>
            </w:pPr>
          </w:p>
        </w:tc>
        <w:tc>
          <w:tcPr>
            <w:tcW w:w="1670" w:type="dxa"/>
            <w:vAlign w:val="top"/>
          </w:tcPr>
          <w:p w14:paraId="48803E51">
            <w:pPr>
              <w:pStyle w:val="14"/>
            </w:pPr>
          </w:p>
        </w:tc>
        <w:tc>
          <w:tcPr>
            <w:tcW w:w="1484" w:type="dxa"/>
            <w:vAlign w:val="top"/>
          </w:tcPr>
          <w:p w14:paraId="6EA4C3ED">
            <w:pPr>
              <w:pStyle w:val="14"/>
            </w:pPr>
          </w:p>
        </w:tc>
      </w:tr>
      <w:tr w14:paraId="62DAB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30" w:type="dxa"/>
            <w:vAlign w:val="top"/>
          </w:tcPr>
          <w:p w14:paraId="5DB6242B">
            <w:pPr>
              <w:pStyle w:val="14"/>
            </w:pPr>
          </w:p>
        </w:tc>
        <w:tc>
          <w:tcPr>
            <w:tcW w:w="1670" w:type="dxa"/>
            <w:vAlign w:val="top"/>
          </w:tcPr>
          <w:p w14:paraId="178F4F8F">
            <w:pPr>
              <w:pStyle w:val="14"/>
            </w:pPr>
          </w:p>
        </w:tc>
        <w:tc>
          <w:tcPr>
            <w:tcW w:w="1320" w:type="dxa"/>
            <w:vAlign w:val="top"/>
          </w:tcPr>
          <w:p w14:paraId="469308BC">
            <w:pPr>
              <w:pStyle w:val="14"/>
            </w:pPr>
          </w:p>
        </w:tc>
        <w:tc>
          <w:tcPr>
            <w:tcW w:w="1162" w:type="dxa"/>
            <w:vAlign w:val="top"/>
          </w:tcPr>
          <w:p w14:paraId="14E825F4">
            <w:pPr>
              <w:pStyle w:val="14"/>
            </w:pPr>
          </w:p>
        </w:tc>
        <w:tc>
          <w:tcPr>
            <w:tcW w:w="925" w:type="dxa"/>
            <w:vAlign w:val="top"/>
          </w:tcPr>
          <w:p w14:paraId="6B7EDA3B">
            <w:pPr>
              <w:pStyle w:val="14"/>
            </w:pPr>
          </w:p>
        </w:tc>
        <w:tc>
          <w:tcPr>
            <w:tcW w:w="937" w:type="dxa"/>
            <w:vAlign w:val="top"/>
          </w:tcPr>
          <w:p w14:paraId="6B7B7BFA">
            <w:pPr>
              <w:pStyle w:val="14"/>
            </w:pPr>
          </w:p>
        </w:tc>
        <w:tc>
          <w:tcPr>
            <w:tcW w:w="925" w:type="dxa"/>
            <w:vAlign w:val="top"/>
          </w:tcPr>
          <w:p w14:paraId="0BA5E4A7">
            <w:pPr>
              <w:pStyle w:val="14"/>
            </w:pPr>
          </w:p>
        </w:tc>
        <w:tc>
          <w:tcPr>
            <w:tcW w:w="937" w:type="dxa"/>
            <w:vAlign w:val="top"/>
          </w:tcPr>
          <w:p w14:paraId="654F0B2A">
            <w:pPr>
              <w:pStyle w:val="14"/>
            </w:pPr>
          </w:p>
        </w:tc>
        <w:tc>
          <w:tcPr>
            <w:tcW w:w="925" w:type="dxa"/>
            <w:vAlign w:val="top"/>
          </w:tcPr>
          <w:p w14:paraId="6563B67E">
            <w:pPr>
              <w:pStyle w:val="14"/>
            </w:pPr>
          </w:p>
        </w:tc>
        <w:tc>
          <w:tcPr>
            <w:tcW w:w="2111" w:type="dxa"/>
            <w:vAlign w:val="top"/>
          </w:tcPr>
          <w:p w14:paraId="27917D41">
            <w:pPr>
              <w:pStyle w:val="14"/>
            </w:pPr>
          </w:p>
        </w:tc>
        <w:tc>
          <w:tcPr>
            <w:tcW w:w="1670" w:type="dxa"/>
            <w:vAlign w:val="top"/>
          </w:tcPr>
          <w:p w14:paraId="60002A68">
            <w:pPr>
              <w:pStyle w:val="14"/>
            </w:pPr>
          </w:p>
        </w:tc>
        <w:tc>
          <w:tcPr>
            <w:tcW w:w="1484" w:type="dxa"/>
            <w:vAlign w:val="top"/>
          </w:tcPr>
          <w:p w14:paraId="6A42D835">
            <w:pPr>
              <w:pStyle w:val="14"/>
            </w:pPr>
          </w:p>
        </w:tc>
      </w:tr>
      <w:tr w14:paraId="67410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930" w:type="dxa"/>
            <w:vAlign w:val="top"/>
          </w:tcPr>
          <w:p w14:paraId="09083197">
            <w:pPr>
              <w:pStyle w:val="14"/>
            </w:pPr>
          </w:p>
        </w:tc>
        <w:tc>
          <w:tcPr>
            <w:tcW w:w="1670" w:type="dxa"/>
            <w:vAlign w:val="top"/>
          </w:tcPr>
          <w:p w14:paraId="7BD176FB">
            <w:pPr>
              <w:pStyle w:val="14"/>
            </w:pPr>
          </w:p>
        </w:tc>
        <w:tc>
          <w:tcPr>
            <w:tcW w:w="1320" w:type="dxa"/>
            <w:vAlign w:val="top"/>
          </w:tcPr>
          <w:p w14:paraId="1885A019">
            <w:pPr>
              <w:pStyle w:val="14"/>
            </w:pPr>
          </w:p>
        </w:tc>
        <w:tc>
          <w:tcPr>
            <w:tcW w:w="1162" w:type="dxa"/>
            <w:vAlign w:val="top"/>
          </w:tcPr>
          <w:p w14:paraId="302AC1B9">
            <w:pPr>
              <w:pStyle w:val="14"/>
            </w:pPr>
          </w:p>
        </w:tc>
        <w:tc>
          <w:tcPr>
            <w:tcW w:w="925" w:type="dxa"/>
            <w:vAlign w:val="top"/>
          </w:tcPr>
          <w:p w14:paraId="4A4D3BC1">
            <w:pPr>
              <w:pStyle w:val="14"/>
            </w:pPr>
          </w:p>
        </w:tc>
        <w:tc>
          <w:tcPr>
            <w:tcW w:w="937" w:type="dxa"/>
            <w:vAlign w:val="top"/>
          </w:tcPr>
          <w:p w14:paraId="779DF8EB">
            <w:pPr>
              <w:pStyle w:val="14"/>
            </w:pPr>
          </w:p>
        </w:tc>
        <w:tc>
          <w:tcPr>
            <w:tcW w:w="925" w:type="dxa"/>
            <w:vAlign w:val="top"/>
          </w:tcPr>
          <w:p w14:paraId="66BB50DA">
            <w:pPr>
              <w:pStyle w:val="14"/>
            </w:pPr>
          </w:p>
        </w:tc>
        <w:tc>
          <w:tcPr>
            <w:tcW w:w="937" w:type="dxa"/>
            <w:vAlign w:val="top"/>
          </w:tcPr>
          <w:p w14:paraId="2743EA6D">
            <w:pPr>
              <w:pStyle w:val="14"/>
            </w:pPr>
          </w:p>
        </w:tc>
        <w:tc>
          <w:tcPr>
            <w:tcW w:w="925" w:type="dxa"/>
            <w:vAlign w:val="top"/>
          </w:tcPr>
          <w:p w14:paraId="0BC02288">
            <w:pPr>
              <w:pStyle w:val="14"/>
            </w:pPr>
          </w:p>
        </w:tc>
        <w:tc>
          <w:tcPr>
            <w:tcW w:w="2111" w:type="dxa"/>
            <w:vAlign w:val="top"/>
          </w:tcPr>
          <w:p w14:paraId="32F81C3D">
            <w:pPr>
              <w:pStyle w:val="14"/>
            </w:pPr>
          </w:p>
        </w:tc>
        <w:tc>
          <w:tcPr>
            <w:tcW w:w="1670" w:type="dxa"/>
            <w:vAlign w:val="top"/>
          </w:tcPr>
          <w:p w14:paraId="03843007">
            <w:pPr>
              <w:pStyle w:val="14"/>
            </w:pPr>
          </w:p>
        </w:tc>
        <w:tc>
          <w:tcPr>
            <w:tcW w:w="1484" w:type="dxa"/>
            <w:vAlign w:val="top"/>
          </w:tcPr>
          <w:p w14:paraId="74A25612">
            <w:pPr>
              <w:pStyle w:val="14"/>
            </w:pPr>
          </w:p>
        </w:tc>
      </w:tr>
    </w:tbl>
    <w:p w14:paraId="3BF88AAF">
      <w:pPr>
        <w:rPr>
          <w:rFonts w:ascii="Arial"/>
          <w:sz w:val="21"/>
        </w:rPr>
      </w:pPr>
    </w:p>
    <w:p w14:paraId="12C0760A">
      <w:pPr>
        <w:rPr>
          <w:rFonts w:ascii="Arial" w:hAnsi="Arial" w:eastAsia="Arial" w:cs="Arial"/>
          <w:sz w:val="21"/>
          <w:szCs w:val="21"/>
        </w:rPr>
        <w:sectPr>
          <w:pgSz w:w="16840" w:h="11900"/>
          <w:pgMar w:top="567" w:right="850" w:bottom="567" w:left="850" w:header="0" w:footer="0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pacing w:val="24"/>
          <w:position w:val="1"/>
          <w:sz w:val="28"/>
          <w:szCs w:val="28"/>
          <w:lang w:val="en-US" w:eastAsia="zh-CN"/>
        </w:rPr>
        <w:t>清查</w:t>
      </w:r>
      <w:r>
        <w:rPr>
          <w:rFonts w:hint="eastAsia" w:ascii="仿宋" w:hAnsi="仿宋" w:eastAsia="仿宋" w:cs="仿宋"/>
          <w:spacing w:val="24"/>
          <w:position w:val="1"/>
          <w:sz w:val="28"/>
          <w:szCs w:val="28"/>
        </w:rPr>
        <w:t>人：</w:t>
      </w:r>
    </w:p>
    <w:tbl>
      <w:tblPr>
        <w:tblStyle w:val="10"/>
        <w:tblW w:w="151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005"/>
        <w:gridCol w:w="1827"/>
        <w:gridCol w:w="2632"/>
        <w:gridCol w:w="1936"/>
        <w:gridCol w:w="1541"/>
        <w:gridCol w:w="2986"/>
      </w:tblGrid>
      <w:tr w14:paraId="362D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AED3B">
            <w:pPr>
              <w:keepNext w:val="0"/>
              <w:keepLines w:val="0"/>
              <w:widowControl/>
              <w:suppressLineNumbers w:val="0"/>
              <w:ind w:firstLine="350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36"/>
                <w:szCs w:val="36"/>
                <w:lang w:val="en-US" w:eastAsia="zh-CN"/>
              </w:rPr>
              <w:t>瓦窑沟乡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36"/>
                <w:szCs w:val="36"/>
              </w:rPr>
              <w:t>2026年水毁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36"/>
                <w:szCs w:val="36"/>
                <w:lang w:val="en-US" w:eastAsia="zh-CN"/>
              </w:rPr>
              <w:t>基础设施恢复重建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36"/>
                <w:szCs w:val="36"/>
              </w:rPr>
              <w:t>中央预算内以工代赈项目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服务类询价表</w:t>
            </w:r>
          </w:p>
        </w:tc>
      </w:tr>
      <w:tr w14:paraId="102D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50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采购单位名称（盖章）：                          年   月   日                      单位：元</w:t>
            </w:r>
          </w:p>
        </w:tc>
      </w:tr>
      <w:tr w14:paraId="3EFD3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提供服务方名称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提供服务方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所在区域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企业规模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采购服务项目名称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采购方预算价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企业报价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2E7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9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36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D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6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3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F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5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B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3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44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A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2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5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5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3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2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4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DB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4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C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A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5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3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7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C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1D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C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8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0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7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0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8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0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F6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相关情况说明</w:t>
            </w:r>
          </w:p>
        </w:tc>
        <w:tc>
          <w:tcPr>
            <w:tcW w:w="129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0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DC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90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D2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C3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E7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FA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3E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79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47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04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提供服务方名称（盖章）：                   法定代表人：                委托人：       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98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 w14:paraId="45FB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2F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采购负责人：                               经办人：                             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A3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</w:tbl>
    <w:p w14:paraId="5D05B25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tbl>
      <w:tblPr>
        <w:tblStyle w:val="10"/>
        <w:tblW w:w="15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6"/>
        <w:gridCol w:w="1596"/>
        <w:gridCol w:w="1752"/>
        <w:gridCol w:w="3182"/>
        <w:gridCol w:w="1752"/>
        <w:gridCol w:w="1405"/>
        <w:gridCol w:w="1037"/>
      </w:tblGrid>
      <w:tr w14:paraId="1AE1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A0A5F">
            <w:pPr>
              <w:keepNext w:val="0"/>
              <w:keepLines w:val="0"/>
              <w:widowControl/>
              <w:suppressLineNumbers w:val="0"/>
              <w:ind w:firstLine="350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36"/>
                <w:szCs w:val="36"/>
                <w:lang w:val="en-US" w:eastAsia="zh-CN"/>
              </w:rPr>
              <w:t>瓦窑沟乡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36"/>
                <w:szCs w:val="36"/>
              </w:rPr>
              <w:t>2026年水毁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36"/>
                <w:szCs w:val="36"/>
                <w:lang w:val="en-US" w:eastAsia="zh-CN"/>
              </w:rPr>
              <w:t>基础设施恢复重建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36"/>
                <w:szCs w:val="36"/>
              </w:rPr>
              <w:t>中央预算内以工代赈项目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服务类询价情况汇总表</w:t>
            </w:r>
          </w:p>
        </w:tc>
      </w:tr>
      <w:tr w14:paraId="182A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07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采购单位名称（盖章）：                                 年  月  日                             单位：元</w:t>
            </w:r>
          </w:p>
        </w:tc>
      </w:tr>
      <w:tr w14:paraId="07EE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提供服务方名称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提供服务方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企业规模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7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采购服务项目名称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4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企业报价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最终确定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BE9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C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0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5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2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5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3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D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8B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C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F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5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1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6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8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5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EF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3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B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7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D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1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4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DB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5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F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C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8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6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D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A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F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7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5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F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0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1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A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确定成交提供服务方理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由及询价小组成员意见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（签名）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A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B3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2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采购单位意见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监督人员意见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E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F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采购人：                                                             联系电话：        </w:t>
            </w:r>
          </w:p>
        </w:tc>
      </w:tr>
    </w:tbl>
    <w:p w14:paraId="02DBA5E1">
      <w:pPr>
        <w:keepNext w:val="0"/>
        <w:keepLines w:val="0"/>
        <w:pageBreakBefore w:val="0"/>
        <w:widowControl w:val="0"/>
        <w:tabs>
          <w:tab w:val="left" w:pos="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567" w:right="850" w:bottom="567" w:left="85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914B18C-1F58-4214-8E4E-FFDB6D78EFC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A1FF96-A880-4A87-9217-B65EFE04A62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5A49343-6F83-4742-ACB1-9B4FE3927E6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EEDC8B7-535D-4FB8-9D98-7886508EE0C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9D8D139-FB43-4BAD-8052-116793A3EAC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393EBC5A-0194-471D-8982-7CC4B79778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94EC411-107E-4612-8836-DC4E6269852F}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  <w:embedRegular r:id="rId8" w:fontKey="{9F7AE203-8C05-4357-B92A-E994DC26FD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A3A1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AE59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AE59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9370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C8F7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C8F7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AB629"/>
    <w:multiLevelType w:val="singleLevel"/>
    <w:tmpl w:val="E82AB6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32EA3"/>
    <w:rsid w:val="00930024"/>
    <w:rsid w:val="00DA3435"/>
    <w:rsid w:val="018502B5"/>
    <w:rsid w:val="01A52F74"/>
    <w:rsid w:val="01DA6FD4"/>
    <w:rsid w:val="02BF5282"/>
    <w:rsid w:val="02C44E0D"/>
    <w:rsid w:val="034E4C96"/>
    <w:rsid w:val="03655CA8"/>
    <w:rsid w:val="039A34DF"/>
    <w:rsid w:val="03EE2141"/>
    <w:rsid w:val="0405608B"/>
    <w:rsid w:val="043D4E77"/>
    <w:rsid w:val="04FC43EA"/>
    <w:rsid w:val="057E74F5"/>
    <w:rsid w:val="05AC17B6"/>
    <w:rsid w:val="05D1398F"/>
    <w:rsid w:val="06607510"/>
    <w:rsid w:val="06914511"/>
    <w:rsid w:val="07023C4E"/>
    <w:rsid w:val="080D4B60"/>
    <w:rsid w:val="082C702C"/>
    <w:rsid w:val="08F26F97"/>
    <w:rsid w:val="090F59AC"/>
    <w:rsid w:val="0B4E0C71"/>
    <w:rsid w:val="0BA20FC2"/>
    <w:rsid w:val="0CE33F84"/>
    <w:rsid w:val="0E8A1801"/>
    <w:rsid w:val="0EAD6B2C"/>
    <w:rsid w:val="0ECE329B"/>
    <w:rsid w:val="0ED77DB0"/>
    <w:rsid w:val="0F271F9A"/>
    <w:rsid w:val="11683C86"/>
    <w:rsid w:val="118026F6"/>
    <w:rsid w:val="11A32EA3"/>
    <w:rsid w:val="11D21889"/>
    <w:rsid w:val="12237B08"/>
    <w:rsid w:val="139A357D"/>
    <w:rsid w:val="144F559B"/>
    <w:rsid w:val="14DE0C5A"/>
    <w:rsid w:val="14F35B0C"/>
    <w:rsid w:val="16B90A0F"/>
    <w:rsid w:val="173B52B1"/>
    <w:rsid w:val="17615E71"/>
    <w:rsid w:val="177E15D6"/>
    <w:rsid w:val="19C332D1"/>
    <w:rsid w:val="1B4F5986"/>
    <w:rsid w:val="1EA16EC0"/>
    <w:rsid w:val="1F7E40E0"/>
    <w:rsid w:val="1FCA360B"/>
    <w:rsid w:val="1FE521F3"/>
    <w:rsid w:val="1FE81CE3"/>
    <w:rsid w:val="210F65FF"/>
    <w:rsid w:val="219C4B33"/>
    <w:rsid w:val="21B134AA"/>
    <w:rsid w:val="233E12D1"/>
    <w:rsid w:val="24082954"/>
    <w:rsid w:val="25D43A4F"/>
    <w:rsid w:val="262477ED"/>
    <w:rsid w:val="2638224A"/>
    <w:rsid w:val="26686A49"/>
    <w:rsid w:val="27DA376A"/>
    <w:rsid w:val="284C1171"/>
    <w:rsid w:val="29457E65"/>
    <w:rsid w:val="29E327B3"/>
    <w:rsid w:val="2A9C2048"/>
    <w:rsid w:val="2BC730F4"/>
    <w:rsid w:val="2C637544"/>
    <w:rsid w:val="2D99461C"/>
    <w:rsid w:val="327D438A"/>
    <w:rsid w:val="33193F5B"/>
    <w:rsid w:val="33391F4D"/>
    <w:rsid w:val="338B0EAB"/>
    <w:rsid w:val="33D53DB6"/>
    <w:rsid w:val="340C3A96"/>
    <w:rsid w:val="341A2A18"/>
    <w:rsid w:val="3435761B"/>
    <w:rsid w:val="36900113"/>
    <w:rsid w:val="36A265A3"/>
    <w:rsid w:val="376421CA"/>
    <w:rsid w:val="37FD24CF"/>
    <w:rsid w:val="380A2189"/>
    <w:rsid w:val="383438BF"/>
    <w:rsid w:val="39291289"/>
    <w:rsid w:val="39D54C2E"/>
    <w:rsid w:val="3B000E1B"/>
    <w:rsid w:val="3E016A21"/>
    <w:rsid w:val="3E261EFC"/>
    <w:rsid w:val="3E285F8A"/>
    <w:rsid w:val="3E611D11"/>
    <w:rsid w:val="3E7E42C2"/>
    <w:rsid w:val="3FB45881"/>
    <w:rsid w:val="408F1FDB"/>
    <w:rsid w:val="40C55867"/>
    <w:rsid w:val="40DA0D7C"/>
    <w:rsid w:val="41DF3ABF"/>
    <w:rsid w:val="42F052EC"/>
    <w:rsid w:val="44AB315B"/>
    <w:rsid w:val="44B009FC"/>
    <w:rsid w:val="460C19D8"/>
    <w:rsid w:val="46A75BA4"/>
    <w:rsid w:val="4A6C62DE"/>
    <w:rsid w:val="4AF56EDE"/>
    <w:rsid w:val="4C0D46FC"/>
    <w:rsid w:val="4C15710C"/>
    <w:rsid w:val="4CE02600"/>
    <w:rsid w:val="4F0963B9"/>
    <w:rsid w:val="4F344D2D"/>
    <w:rsid w:val="504F0E3F"/>
    <w:rsid w:val="506C5EE4"/>
    <w:rsid w:val="51B4405B"/>
    <w:rsid w:val="526F3A1A"/>
    <w:rsid w:val="527E3C5D"/>
    <w:rsid w:val="528A2602"/>
    <w:rsid w:val="52E37F64"/>
    <w:rsid w:val="54AB6860"/>
    <w:rsid w:val="54D564A0"/>
    <w:rsid w:val="55135DB0"/>
    <w:rsid w:val="55A24706"/>
    <w:rsid w:val="561D378D"/>
    <w:rsid w:val="57CF6EE3"/>
    <w:rsid w:val="58E76C83"/>
    <w:rsid w:val="597B0EF6"/>
    <w:rsid w:val="59883613"/>
    <w:rsid w:val="59B241EC"/>
    <w:rsid w:val="5CC93E71"/>
    <w:rsid w:val="5CDE6AFD"/>
    <w:rsid w:val="5E2D1D54"/>
    <w:rsid w:val="5E310D97"/>
    <w:rsid w:val="5E5C0303"/>
    <w:rsid w:val="5F1A6E16"/>
    <w:rsid w:val="5FAA42E4"/>
    <w:rsid w:val="5FDA624B"/>
    <w:rsid w:val="5FF97C27"/>
    <w:rsid w:val="60220A1F"/>
    <w:rsid w:val="63014747"/>
    <w:rsid w:val="64CF6CB5"/>
    <w:rsid w:val="66130F21"/>
    <w:rsid w:val="66746D64"/>
    <w:rsid w:val="66FF2DB0"/>
    <w:rsid w:val="67A4786A"/>
    <w:rsid w:val="67D45E31"/>
    <w:rsid w:val="68AC2622"/>
    <w:rsid w:val="68E02B24"/>
    <w:rsid w:val="69F152A0"/>
    <w:rsid w:val="6B39476E"/>
    <w:rsid w:val="6CA73615"/>
    <w:rsid w:val="6D18628B"/>
    <w:rsid w:val="6D55629A"/>
    <w:rsid w:val="6D836174"/>
    <w:rsid w:val="6D8E6711"/>
    <w:rsid w:val="6DCD3C97"/>
    <w:rsid w:val="6E7C32EF"/>
    <w:rsid w:val="6EE669BA"/>
    <w:rsid w:val="6F196D90"/>
    <w:rsid w:val="6FA32AFD"/>
    <w:rsid w:val="70893AA1"/>
    <w:rsid w:val="716A690C"/>
    <w:rsid w:val="719A69B7"/>
    <w:rsid w:val="72FC56B6"/>
    <w:rsid w:val="732E4873"/>
    <w:rsid w:val="735F0AE9"/>
    <w:rsid w:val="737308E6"/>
    <w:rsid w:val="740A6D55"/>
    <w:rsid w:val="745E5DE3"/>
    <w:rsid w:val="74AE7F7A"/>
    <w:rsid w:val="75824BD9"/>
    <w:rsid w:val="768921F5"/>
    <w:rsid w:val="77103A6F"/>
    <w:rsid w:val="776E578C"/>
    <w:rsid w:val="77712302"/>
    <w:rsid w:val="78DE6954"/>
    <w:rsid w:val="79F41B44"/>
    <w:rsid w:val="7A2836EF"/>
    <w:rsid w:val="7B5829EE"/>
    <w:rsid w:val="7B9D7CB2"/>
    <w:rsid w:val="7C544B7D"/>
    <w:rsid w:val="7CB77BE8"/>
    <w:rsid w:val="7D162B61"/>
    <w:rsid w:val="7D3B1218"/>
    <w:rsid w:val="7E413AB9"/>
    <w:rsid w:val="7E747B3F"/>
    <w:rsid w:val="7EA412BC"/>
    <w:rsid w:val="7EF50554"/>
    <w:rsid w:val="7FC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6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e02a7fec-747b-48ff-85b0-f23f6355268e</errorID>
      <errorWord>供应</errorWord>
      <group>L1_Word</group>
      <groupName>字词问题</groupName>
      <ability>L2_Typo</ability>
      <abilityName>字词错误</abilityName>
      <candidateList>
        <item>提供</item>
      </candidateList>
      <explain>“供应～服务”搭配不当，建议修改为“提供～服务”。</explain>
      <paraID>4D8B22EA</paraID>
      <start>17</start>
      <end>19</end>
      <status>modified</status>
      <modifiedWord>提供</modifiedWord>
      <trackRevisions>false</trackRevisions>
    </reviewItem>
    <reviewItem>
      <errorID>96519a3d-7049-4347-89c2-f6cbcc22818a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9943111</paraID>
      <start>27</start>
      <end>28</end>
      <status>modified</status>
      <modifiedWord>（</modifiedWord>
      <trackRevisions>false</trackRevisions>
    </reviewItem>
    <reviewItem>
      <errorID>89a42d61-7664-4c90-aad9-4eb5c12bd497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9943111</paraID>
      <start>35</start>
      <end>36</end>
      <status>modified</status>
      <modifiedWord>）</modifiedWord>
      <trackRevisions>false</trackRevisions>
    </reviewItem>
    <reviewItem>
      <errorID>9e4e11ec-4099-4108-8185-0e68c2c07ad4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AA3837C</paraID>
      <start>4</start>
      <end>5</end>
      <status>modified</status>
      <modifiedWord>（</modifiedWord>
      <trackRevisions>false</trackRevisions>
    </reviewItem>
    <reviewItem>
      <errorID>1a78a3be-d9a3-48c3-9665-f446054bb9ba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AA3837C</paraID>
      <start>6</start>
      <end>7</end>
      <status>modified</status>
      <modifiedWord>）</modifiedWord>
      <trackRevisions>false</trackRevisions>
    </reviewItem>
    <reviewItem>
      <errorID>b4341de3-eb01-42aa-89fa-9df136132d0b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66A1E4A8</paraID>
      <start>27</start>
      <end>28</end>
      <status>modified</status>
      <modifiedWord>（</modifiedWord>
      <trackRevisions>false</trackRevisions>
    </reviewItem>
    <reviewItem>
      <errorID>127d0895-0419-47a0-a8a9-c052d67d2e54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66A1E4A8</paraID>
      <start>35</start>
      <end>36</end>
      <status>modified</status>
      <modifiedWord>）</modifiedWord>
      <trackRevisions>false</trackRevisions>
    </reviewItem>
    <reviewItem>
      <errorID>d5995798-9b52-482f-be61-571d44dca5ad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59B2886D</paraID>
      <start>2</start>
      <end>3</end>
      <status>modified</status>
      <modifiedWord>（</modifiedWord>
      <trackRevisions>false</trackRevisions>
    </reviewItem>
    <reviewItem>
      <errorID>40ba635c-8681-404e-9c10-2432a7b69838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59B2886D</paraID>
      <start>4</start>
      <end>5</end>
      <status>modified</status>
      <modifiedWord>）</modifiedWord>
      <trackRevisions>false</trackRevisions>
    </reviewItem>
    <reviewItem>
      <errorID>1260f550-dada-444e-a4df-0d6be95870e9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77B12C57</paraID>
      <start>2</start>
      <end>3</end>
      <status>modified</status>
      <modifiedWord>（</modifiedWord>
      <trackRevisions>false</trackRevisions>
    </reviewItem>
    <reviewItem>
      <errorID>2e63010a-8f22-44e6-9f4e-ff17dccf25fb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77B12C57</paraID>
      <start>4</start>
      <end>5</end>
      <status>modified</status>
      <modifiedWord>）</modifiedWord>
      <trackRevisions>false</trackRevisions>
    </reviewItem>
    <reviewItem>
      <errorID>e090c881-967c-48f1-a58e-fd4c00e5012e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1C478DD2</paraID>
      <start>0</start>
      <end>1</end>
      <status>modified</status>
      <modifiedWord>（</modifiedWord>
      <trackRevisions>false</trackRevisions>
    </reviewItem>
    <reviewItem>
      <errorID>624b3c42-3a66-4190-8f5a-96a6025ae544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1C478DD2</paraID>
      <start>2</start>
      <end>3</end>
      <status>modified</status>
      <modifiedWord>）</modifiedWord>
      <trackRevisions>false</trackRevisions>
    </reviewItem>
    <reviewItem>
      <errorID>49f8bafd-36a8-4b91-818e-1ba5e37acbdc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F695CCB</paraID>
      <start>0</start>
      <end>1</end>
      <status>modified</status>
      <modifiedWord>（</modifiedWord>
      <trackRevisions>false</trackRevisions>
    </reviewItem>
    <reviewItem>
      <errorID>b41c5bad-b7d8-43fc-af0a-fe0fbc8d64d2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F695CCB</paraID>
      <start>2</start>
      <end>3</end>
      <status>modified</status>
      <modifiedWord>）</modifiedWord>
      <trackRevisions>false</trackRevisions>
    </reviewItem>
    <reviewItem>
      <errorID>d7aabad6-85b3-4cb3-a403-ad710f9e5b25</errorID>
      <errorWord>法人代表</errorWord>
      <group>L1_Word</group>
      <groupName>字词问题</groupName>
      <ability>L2_Typo</ability>
      <abilityName>字词错误</abilityName>
      <candidateList>
        <item>法定代表人</item>
      </candidateList>
      <explain/>
      <paraID>38C04DB4</paraID>
      <start>31</start>
      <end>36</end>
      <status>modified</status>
      <modifiedWord>法定代表人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cfddf2-ccfb-4066-ac03-94a68cddd6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4309</Words>
  <Characters>4523</Characters>
  <Lines>0</Lines>
  <Paragraphs>0</Paragraphs>
  <TotalTime>2</TotalTime>
  <ScaleCrop>false</ScaleCrop>
  <LinksUpToDate>false</LinksUpToDate>
  <CharactersWithSpaces>4552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2025-12-11T06:50:00Z</dcterms:created>
  <dc:creator>丿ST羡</dc:creator>
  <cp:lastModifiedBy>公共文印～18739891223</cp:lastModifiedBy>
  <cp:lastPrinted>2026-03-27T01:38:27Z</cp:lastPrinted>
  <dcterms:modified xsi:type="dcterms:W3CDTF">2026-03-27T01:39:02Z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F61E9219C02E4E37964D0BC96702F33B_13</vt:lpwstr>
  </property>
  <property fmtid="{D5CDD505-2E9C-101B-9397-08002B2CF9AE}" pid="4" name="KSOTemplateDocerSaveRecord">
    <vt:lpwstr>eyJoZGlkIjoiZDA0OTQ2NzEyODc3YjA5ZGEwODBlNGNmODk4MjhiNTQiLCJ1c2VySWQiOiI0OTMwMjQxMDIifQ==</vt:lpwstr>
  </property>
</Properties>
</file>